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4"/>
        <w:tblpPr w:leftFromText="180" w:rightFromText="180" w:vertAnchor="text" w:horzAnchor="margin" w:tblpX="250" w:tblpY="956"/>
        <w:tblW w:w="22113" w:type="dxa"/>
        <w:tblLayout w:type="fixed"/>
        <w:tblLook w:val="04A0"/>
      </w:tblPr>
      <w:tblGrid>
        <w:gridCol w:w="992"/>
        <w:gridCol w:w="851"/>
        <w:gridCol w:w="2268"/>
        <w:gridCol w:w="2126"/>
        <w:gridCol w:w="2552"/>
        <w:gridCol w:w="2409"/>
        <w:gridCol w:w="2268"/>
        <w:gridCol w:w="2268"/>
        <w:gridCol w:w="1985"/>
        <w:gridCol w:w="2126"/>
        <w:gridCol w:w="2268"/>
      </w:tblGrid>
      <w:tr w:rsidR="00DE2896" w:rsidRPr="00990C89" w:rsidTr="00DE2896">
        <w:trPr>
          <w:trHeight w:val="65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Default="00DE2896" w:rsidP="00DE2896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DE2896" w:rsidRDefault="00DE2896" w:rsidP="00DE2896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20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5F5456" w:rsidRDefault="00E152C4" w:rsidP="00DE2896">
            <w:pPr>
              <w:pStyle w:val="a3"/>
              <w:ind w:left="284"/>
              <w:jc w:val="center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E152C4">
              <w:rPr>
                <w:rFonts w:eastAsiaTheme="minorHAnsi" w:cs="TH SarabunPSK"/>
                <w:noProof/>
                <w:sz w:val="28"/>
                <w:u w:val="single"/>
              </w:rPr>
              <w:pict>
                <v:oval id="_x0000_s1086" style="position:absolute;left:0;text-align:left;margin-left:899.15pt;margin-top:2.4pt;width:12.9pt;height:12.25pt;z-index:251663360;mso-position-horizontal-relative:text;mso-position-vertical-relative:text" fillcolor="#92d050"/>
              </w:pict>
            </w:r>
            <w:r w:rsidR="00DE2896" w:rsidRPr="004F3853">
              <w:rPr>
                <w:rFonts w:eastAsiaTheme="minorHAnsi" w:cs="TH SarabunPSK"/>
                <w:szCs w:val="32"/>
                <w:u w:val="single"/>
                <w:cs/>
              </w:rPr>
              <w:t>เป้าหมาย</w:t>
            </w:r>
            <w:r w:rsidR="00DE2896" w:rsidRPr="004F3853">
              <w:rPr>
                <w:rFonts w:eastAsiaTheme="minorHAnsi" w:cs="TH SarabunPSK" w:hint="cs"/>
                <w:szCs w:val="32"/>
                <w:u w:val="single"/>
                <w:cs/>
              </w:rPr>
              <w:t>ตามยุทธศาสตร์ชาติ</w:t>
            </w:r>
            <w:r w:rsidR="00DE2896" w:rsidRPr="004F3853">
              <w:rPr>
                <w:rFonts w:eastAsiaTheme="minorHAnsi" w:cs="TH SarabunPSK"/>
                <w:szCs w:val="32"/>
                <w:cs/>
              </w:rPr>
              <w:t xml:space="preserve"> </w:t>
            </w:r>
            <w:r w:rsidR="00DE2896" w:rsidRPr="004F3853">
              <w:rPr>
                <w:rFonts w:eastAsiaTheme="minorHAnsi" w:cs="TH SarabunPSK"/>
                <w:szCs w:val="32"/>
              </w:rPr>
              <w:t xml:space="preserve">: </w:t>
            </w:r>
            <w:r w:rsidR="00DE2896" w:rsidRPr="004F3853">
              <w:rPr>
                <w:rFonts w:cs="TH SarabunPSK"/>
                <w:szCs w:val="32"/>
                <w:cs/>
              </w:rPr>
              <w:t>กองทัพ หน่วยงานด้านความมั่นคง ภาครัฐ ภาคเอกชน และภาคประชาชนมีความพร้อมในการป้องกันและแก้ไขปัญหาความมั่นคง</w:t>
            </w:r>
            <w:r w:rsidR="00DE2896"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DE2896"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DE2896" w:rsidRPr="00280452">
              <w:rPr>
                <w:rFonts w:eastAsiaTheme="minorHAnsi" w:cs="TH SarabunPSK" w:hint="cs"/>
                <w:sz w:val="24"/>
                <w:szCs w:val="24"/>
                <w:cs/>
              </w:rPr>
              <w:t>กห.</w:t>
            </w:r>
            <w:proofErr w:type="spellEnd"/>
            <w:r w:rsidR="00DE2896" w:rsidRPr="00280452">
              <w:rPr>
                <w:rFonts w:eastAsiaTheme="minorHAnsi" w:cs="TH SarabunPSK" w:hint="cs"/>
                <w:sz w:val="24"/>
                <w:szCs w:val="24"/>
                <w:cs/>
              </w:rPr>
              <w:t xml:space="preserve"> และ มท.</w:t>
            </w:r>
            <w:r w:rsidR="00DE2896">
              <w:rPr>
                <w:rFonts w:eastAsiaTheme="minorHAnsi" w:cs="TH SarabunPSK" w:hint="cs"/>
                <w:sz w:val="24"/>
                <w:szCs w:val="24"/>
                <w:u w:val="single"/>
                <w:cs/>
              </w:rPr>
              <w:t xml:space="preserve">  </w:t>
            </w:r>
          </w:p>
        </w:tc>
      </w:tr>
      <w:tr w:rsidR="00DE2896" w:rsidRPr="00990C89" w:rsidTr="00DE2896">
        <w:trPr>
          <w:trHeight w:val="68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896" w:rsidRDefault="00DE2896" w:rsidP="00DE2896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DE2896" w:rsidRDefault="00DE2896" w:rsidP="00DE2896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20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4F3853" w:rsidRDefault="00DE2896" w:rsidP="00DE2896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เป้าหมายย่อยของแผนย่อย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Pr="00EB710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องทัพและหน่วยงานด้านความมั่นคงมีความพร้อมสูงขึ้นที่จะเผชิญภัยคุกคามทุกรูปแบบทุกมิติและทุกระดับความรุนแรง</w:t>
            </w:r>
          </w:p>
          <w:p w:rsidR="00DE2896" w:rsidRDefault="00E152C4" w:rsidP="00DE28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52C4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087" style="position:absolute;left:0;text-align:left;margin-left:544.3pt;margin-top:15.75pt;width:12.9pt;height:12.25pt;z-index:251664384" fillcolor="yellow"/>
              </w:pict>
            </w:r>
            <w:r w:rsidR="00DE2896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DE2896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2896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DE2896" w:rsidRPr="00EB710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วัดระดับความพร้อมของกองทัพและหน่วยงานด้านความมั่นคง</w:t>
            </w:r>
          </w:p>
          <w:p w:rsidR="00DE2896" w:rsidRPr="00EB710F" w:rsidRDefault="00DE2896" w:rsidP="00DE2896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proofErr w:type="spellStart"/>
            <w:r w:rsidRPr="003E0C47">
              <w:rPr>
                <w:rFonts w:ascii="TH SarabunPSK" w:hAnsi="TH SarabunPSK" w:cs="TH SarabunPSK" w:hint="cs"/>
                <w:sz w:val="24"/>
                <w:szCs w:val="24"/>
                <w:cs/>
              </w:rPr>
              <w:t>กห.</w:t>
            </w:r>
            <w:proofErr w:type="spellEnd"/>
          </w:p>
        </w:tc>
      </w:tr>
      <w:tr w:rsidR="00DE2896" w:rsidRPr="00990C89" w:rsidTr="00DE2896">
        <w:trPr>
          <w:trHeight w:val="5308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Default="00DE2896" w:rsidP="00DE2896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</w:p>
          <w:p w:rsidR="00DE2896" w:rsidRPr="0006558F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595E50">
              <w:rPr>
                <w:rFonts w:cs="TH SarabunPSK"/>
                <w:sz w:val="24"/>
                <w:szCs w:val="24"/>
                <w:cs/>
              </w:rPr>
              <w:t>(๑) การเตรียมกำลังและใช้กำลังเพื่อการป้องปราม แก้ไข และยุติความขัดแย้งด้วยการ ปฏิบัติการร่วมเป็นหลัก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595E50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</w:t>
            </w:r>
            <w:r w:rsidRPr="00595E50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ดำเนินการที่สำคัญ</w:t>
            </w:r>
            <w:r w:rsidRPr="00595E50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595E50"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  <w:t xml:space="preserve"> </w:t>
            </w:r>
            <w:r w:rsidRPr="00595E50">
              <w:rPr>
                <w:rFonts w:cs="TH SarabunPSK"/>
                <w:sz w:val="24"/>
                <w:szCs w:val="24"/>
                <w:cs/>
              </w:rPr>
              <w:t>(๒) พัฒนาปฏิบัติการไซเบอร์เพื่อความมั่นคง และพัฒนาเทคโนโลยีอวกาศ เพื่อการใช้งานดาวเทียมสื่อสาร ดาวเทียมถ่ายภาพด้านความมั่นคง และการสังเกตการณ์ทางอวกาศ ด้วยความร่วมมือจากทุกภาคส่วน ทั้งในประเทศ และต่างประเทศ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595E50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  <w:t xml:space="preserve"> </w:t>
            </w:r>
            <w:r w:rsidRPr="00595E50">
              <w:rPr>
                <w:rFonts w:cs="TH SarabunPSK"/>
                <w:sz w:val="24"/>
                <w:szCs w:val="24"/>
                <w:cs/>
              </w:rPr>
              <w:t>(๓) พัฒนาระบบข่าวกรองเพื่อการแจ้งเตือนภัยคุกคามทางทหาร โดยจัดให้มีระบบฐานข้อมูลข่าวกรองร่วม ด้วยความร่วมมืออย่างเป็นเอกภาพในประชาคมข่าวกรอง หน่วยงานภาครัฐ และหน่วยงานข่าวกรองต่างประเทศ และพัฒนาระบบข่าวกรองทางยุทธศาสตร์ในทั้งในระดับนโยบาย ระดับอำนวยการข่าว และระดับปฏิบัติการข่าว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595E50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</w:t>
            </w:r>
            <w:r w:rsidRPr="00595E50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ดำเนินการที่สำคัญ</w:t>
            </w:r>
            <w:r w:rsidRPr="00595E50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595E50"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  <w:t xml:space="preserve"> </w:t>
            </w:r>
            <w:r w:rsidRPr="00595E50">
              <w:rPr>
                <w:rFonts w:cs="TH SarabunPSK"/>
                <w:sz w:val="24"/>
                <w:szCs w:val="24"/>
                <w:cs/>
              </w:rPr>
              <w:t>(๔) ส่งเสริมการวิจัยพัฒนา วิทยาศาสตร์และเทคโนโลยีป้องกันประเทศ มาตรฐานทางทหาร กิจการอุตสาหกรรมป้องกันประเทศและการพลังงานทหาร เพื่อสร้างหลักประกันให้แก่กองทัพบนพื้นฐานการพึ่งพาตนเอง โดย</w:t>
            </w:r>
            <w:proofErr w:type="spellStart"/>
            <w:r w:rsidRPr="00595E50">
              <w:rPr>
                <w:rFonts w:cs="TH SarabunPSK"/>
                <w:sz w:val="24"/>
                <w:szCs w:val="24"/>
                <w:cs/>
              </w:rPr>
              <w:t>บูรณา</w:t>
            </w:r>
            <w:proofErr w:type="spellEnd"/>
            <w:r w:rsidRPr="00595E50">
              <w:rPr>
                <w:rFonts w:cs="TH SarabunPSK"/>
                <w:sz w:val="24"/>
                <w:szCs w:val="24"/>
                <w:cs/>
              </w:rPr>
              <w:t>การขีดความสามารถของทุกภาคส่วน มุ่งเน้นการสนับสนุนให้ภาคเอกชนสามารถทำการผลิตเพื่อใช้ในราชการและเพื่อการพาณิชย์ในเชิงอุตสาหกรรมโดยการร่วมทุน</w:t>
            </w:r>
          </w:p>
          <w:p w:rsidR="00DE2896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</w:rPr>
            </w:pPr>
          </w:p>
          <w:p w:rsidR="00DE2896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</w:rPr>
            </w:pPr>
          </w:p>
          <w:p w:rsidR="00DE2896" w:rsidRPr="005F5456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595E50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  <w:t xml:space="preserve"> </w:t>
            </w:r>
            <w:r w:rsidRPr="00595E50">
              <w:rPr>
                <w:rFonts w:cs="TH SarabunPSK"/>
                <w:sz w:val="24"/>
                <w:szCs w:val="24"/>
                <w:cs/>
              </w:rPr>
              <w:t>(๕) พัฒนาระบบกำลังสำรอง ระบบทหารกองประจำการอาสาสมัคร และระบบการระดมสรรพกำลังอย่างต่อเนื่อง เพื่อมุ่งไปสู่การบรรจุทดแทนกำลังประจำการบางตำแหน่งในยามปกติ โดยมีระบบการตอบแทนที่เหมาะสม และสามารถรองรับการขยายกำลังในยามสงครามสำหรับการปฏิบัติการทางทหารทุกด้านที่มีความขัดแย้ง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595E50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  <w:t xml:space="preserve"> </w:t>
            </w:r>
            <w:r w:rsidRPr="00595E50">
              <w:rPr>
                <w:rFonts w:cs="TH SarabunPSK"/>
                <w:sz w:val="24"/>
                <w:szCs w:val="24"/>
                <w:cs/>
              </w:rPr>
              <w:t>(๖) พัฒนาเสริมสร้างกำลังประชาชน ทหารกองหนุน ทหารนอกประจำการ ทหารผ่านศึก ทุกประเภท เพื่อมุ่งไปสู่การออมกำลังและชดเชยอำนาจกำลังรบของกองทัพที่มีอยู่อย่างจำกัดในยามสงคราม รวมทั้ง การแจ้งเตือนด้านการข่าว ด้วยการเสริมสร้างจิตสำนึกในการมีส่วนร่วมป้องกันประเทศ รวมทั้งจัดทำฐานข้อมูล อย่างเป็นระบบ</w:t>
            </w:r>
          </w:p>
          <w:p w:rsidR="00DE2896" w:rsidRPr="005F5456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595E50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  <w:t xml:space="preserve"> </w:t>
            </w:r>
          </w:p>
          <w:p w:rsidR="00DE2896" w:rsidRPr="0011594E" w:rsidRDefault="00DE2896" w:rsidP="00DE2896">
            <w:pPr>
              <w:jc w:val="thaiDistribute"/>
            </w:pPr>
            <w:r w:rsidRPr="00595E50">
              <w:rPr>
                <w:rFonts w:ascii="TH SarabunPSK" w:hAnsi="TH SarabunPSK" w:cs="TH SarabunPSK"/>
                <w:sz w:val="24"/>
                <w:szCs w:val="24"/>
                <w:cs/>
              </w:rPr>
              <w:t>(๙) ในยามสงบใช้กำลังกองทัพในการพัฒนาประเทศและช่วยเหลือประชาชน (ตามที่กำหนดไว้ในรัฐธรรมนูญ)</w:t>
            </w:r>
          </w:p>
          <w:p w:rsidR="00DE2896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</w:p>
          <w:p w:rsidR="00DE2896" w:rsidRPr="00595E50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5F5456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  <w:t xml:space="preserve"> </w:t>
            </w:r>
            <w:r w:rsidRPr="00595E50">
              <w:rPr>
                <w:rFonts w:cs="TH SarabunPSK"/>
                <w:sz w:val="24"/>
                <w:szCs w:val="24"/>
                <w:cs/>
              </w:rPr>
              <w:t>(๗) พัฒนาการผนึกกำลังและทรัพยากรจากทุกภาคส่วน เพื่อเตรียมพร้อมช่วยเหลือและบรรเทาผลกระทบจากภัยคุกคามทุกรูปแบบ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595E50" w:rsidRDefault="00DE2896" w:rsidP="00DE289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>
              <w:rPr>
                <w:rFonts w:cs="TH SarabunPSK" w:hint="cs"/>
                <w:sz w:val="24"/>
                <w:szCs w:val="24"/>
                <w:highlight w:val="green"/>
                <w:u w:val="single"/>
                <w:cs/>
              </w:rPr>
              <w:t>แ</w:t>
            </w:r>
            <w:r w:rsidRPr="0006558F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นวคิดในการดำเนินการที่สำคัญ</w:t>
            </w:r>
            <w:r w:rsidRPr="0006558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  <w:t xml:space="preserve"> </w:t>
            </w:r>
            <w:r w:rsidRPr="00595E50">
              <w:rPr>
                <w:rFonts w:cs="TH SarabunPSK"/>
                <w:sz w:val="24"/>
                <w:szCs w:val="24"/>
                <w:cs/>
              </w:rPr>
              <w:t>(๘) พัฒนาเสริมสร้างความสัมพันธ์และความร่วมมือทางทหารกับประเทศเพื่อนบ้าน ประเทศสมาชิก อาเซียนมิตรประเทศ ประเทศมหาอำนาจ และองค์การระหว่างประเทศ</w:t>
            </w:r>
          </w:p>
          <w:p w:rsidR="00DE2896" w:rsidRPr="00595E50" w:rsidRDefault="00DE2896" w:rsidP="00DE2896">
            <w:pPr>
              <w:jc w:val="thaiDistribute"/>
              <w:rPr>
                <w:rFonts w:cs="TH SarabunPSK"/>
                <w:sz w:val="24"/>
                <w:szCs w:val="24"/>
                <w:u w:val="single"/>
              </w:rPr>
            </w:pPr>
          </w:p>
        </w:tc>
      </w:tr>
      <w:tr w:rsidR="00DE2896" w:rsidRPr="00990C89" w:rsidTr="00DE2896">
        <w:trPr>
          <w:trHeight w:val="630"/>
        </w:trPr>
        <w:tc>
          <w:tcPr>
            <w:tcW w:w="184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9512AB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DE2896" w:rsidRPr="009512AB" w:rsidRDefault="00DE2896" w:rsidP="00DE289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9512AB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9512A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</w:t>
            </w:r>
          </w:p>
          <w:p w:rsidR="00DE2896" w:rsidRPr="009512AB" w:rsidRDefault="00DE2896" w:rsidP="00DE2896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027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Default"/>
              <w:jc w:val="center"/>
              <w:rPr>
                <w:highlight w:val="cyan"/>
              </w:rPr>
            </w:pPr>
            <w:r w:rsidRPr="009512AB">
              <w:rPr>
                <w:highlight w:val="cyan"/>
                <w:u w:val="single"/>
                <w:cs/>
              </w:rPr>
              <w:t>แผน</w:t>
            </w:r>
            <w:r w:rsidRPr="009512AB">
              <w:rPr>
                <w:highlight w:val="cyan"/>
                <w:cs/>
              </w:rPr>
              <w:t xml:space="preserve"> </w:t>
            </w:r>
            <w:r w:rsidRPr="009512AB">
              <w:rPr>
                <w:highlight w:val="cyan"/>
              </w:rPr>
              <w:t xml:space="preserve">: </w:t>
            </w:r>
            <w:r w:rsidRPr="009512AB">
              <w:rPr>
                <w:highlight w:val="cyan"/>
                <w:cs/>
              </w:rPr>
              <w:t>แผนปฏิบัติการด้านการพัฒนาศักยภาพของประเทศด้านความมั่นคง</w:t>
            </w:r>
            <w:r w:rsidRPr="009512AB">
              <w:rPr>
                <w:highlight w:val="cyan"/>
              </w:rPr>
              <w:t xml:space="preserve"> </w:t>
            </w:r>
            <w:r w:rsidRPr="009512AB">
              <w:rPr>
                <w:highlight w:val="cyan"/>
                <w:cs/>
              </w:rPr>
              <w:t>ระยะที่</w:t>
            </w:r>
            <w:r w:rsidRPr="009512AB">
              <w:rPr>
                <w:highlight w:val="cyan"/>
              </w:rPr>
              <w:t xml:space="preserve"> </w:t>
            </w:r>
            <w:r w:rsidRPr="009512AB">
              <w:rPr>
                <w:highlight w:val="cyan"/>
                <w:cs/>
              </w:rPr>
              <w:t>๑</w:t>
            </w:r>
            <w:r w:rsidRPr="009512AB">
              <w:rPr>
                <w:highlight w:val="cyan"/>
              </w:rPr>
              <w:t xml:space="preserve"> (</w:t>
            </w:r>
            <w:r w:rsidRPr="009512AB">
              <w:rPr>
                <w:highlight w:val="cyan"/>
                <w:cs/>
              </w:rPr>
              <w:t>พ</w:t>
            </w:r>
            <w:r w:rsidRPr="009512AB">
              <w:rPr>
                <w:highlight w:val="cyan"/>
              </w:rPr>
              <w:t>.</w:t>
            </w:r>
            <w:r w:rsidRPr="009512AB">
              <w:rPr>
                <w:highlight w:val="cyan"/>
                <w:cs/>
              </w:rPr>
              <w:t>ศ</w:t>
            </w:r>
            <w:r w:rsidRPr="009512AB">
              <w:rPr>
                <w:highlight w:val="cyan"/>
              </w:rPr>
              <w:t xml:space="preserve">. </w:t>
            </w:r>
            <w:r w:rsidRPr="009512AB">
              <w:rPr>
                <w:highlight w:val="cyan"/>
                <w:cs/>
              </w:rPr>
              <w:t>๒๕๖๑</w:t>
            </w:r>
            <w:r w:rsidRPr="009512AB">
              <w:rPr>
                <w:highlight w:val="cyan"/>
              </w:rPr>
              <w:t xml:space="preserve"> -</w:t>
            </w:r>
            <w:r w:rsidRPr="009512AB">
              <w:rPr>
                <w:highlight w:val="cyan"/>
                <w:cs/>
              </w:rPr>
              <w:t>๒๕๖๕</w:t>
            </w:r>
            <w:r w:rsidRPr="009512AB">
              <w:rPr>
                <w:highlight w:val="cyan"/>
              </w:rPr>
              <w:t>)</w:t>
            </w:r>
          </w:p>
          <w:p w:rsidR="00DE2896" w:rsidRPr="009512AB" w:rsidRDefault="009C1312" w:rsidP="00DE2896">
            <w:pPr>
              <w:pStyle w:val="Default"/>
              <w:jc w:val="center"/>
              <w:rPr>
                <w:highlight w:val="cyan"/>
                <w:u w:val="single"/>
              </w:rPr>
            </w:pPr>
            <w:r w:rsidRPr="00E152C4">
              <w:rPr>
                <w:rFonts w:asciiTheme="minorHAnsi" w:hAnsiTheme="minorHAnsi"/>
                <w:noProof/>
                <w:highlight w:val="cyan"/>
                <w:u w:val="single"/>
              </w:rPr>
              <w:pict>
                <v:oval id="_x0000_s1088" style="position:absolute;left:0;text-align:left;margin-left:570.65pt;margin-top:1.1pt;width:12.9pt;height:12.25pt;z-index:251665408" fillcolor="#00b0f0"/>
              </w:pict>
            </w:r>
            <w:r w:rsidR="00E152C4" w:rsidRPr="00E152C4">
              <w:rPr>
                <w:rFonts w:asciiTheme="minorHAnsi" w:hAnsiTheme="minorHAnsi"/>
                <w:noProof/>
                <w:highlight w:val="cyan"/>
                <w:u w:val="single"/>
              </w:rPr>
              <w:pict>
                <v:oval id="_x0000_s1089" style="position:absolute;left:0;text-align:left;margin-left:550.85pt;margin-top:1.1pt;width:12.9pt;height:12.25pt;z-index:251666432" fillcolor="#92d050"/>
              </w:pict>
            </w:r>
            <w:r w:rsidR="00DE2896" w:rsidRPr="009512AB">
              <w:rPr>
                <w:highlight w:val="cyan"/>
                <w:u w:val="single"/>
                <w:cs/>
              </w:rPr>
              <w:t>หน่วยรับผิดชอบ</w:t>
            </w:r>
            <w:r w:rsidR="00DE2896" w:rsidRPr="009512AB">
              <w:rPr>
                <w:highlight w:val="cyan"/>
                <w:cs/>
              </w:rPr>
              <w:t xml:space="preserve"> </w:t>
            </w:r>
            <w:r w:rsidR="00DE2896" w:rsidRPr="009512AB">
              <w:rPr>
                <w:highlight w:val="cyan"/>
              </w:rPr>
              <w:t xml:space="preserve">: </w:t>
            </w:r>
            <w:proofErr w:type="spellStart"/>
            <w:r w:rsidR="00DE2896" w:rsidRPr="009512AB">
              <w:rPr>
                <w:rFonts w:hint="cs"/>
                <w:highlight w:val="cyan"/>
                <w:cs/>
              </w:rPr>
              <w:t>กห.</w:t>
            </w:r>
            <w:proofErr w:type="spellEnd"/>
          </w:p>
        </w:tc>
      </w:tr>
      <w:tr w:rsidR="00A05973" w:rsidRPr="00990C89" w:rsidTr="00B25140">
        <w:trPr>
          <w:trHeight w:val="163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973" w:rsidRPr="009512AB" w:rsidRDefault="00A05973" w:rsidP="00DE2896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2027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Pr="009512AB" w:rsidRDefault="00A05973" w:rsidP="00DE2896">
            <w:pPr>
              <w:pStyle w:val="Default"/>
              <w:rPr>
                <w:highlight w:val="cyan"/>
              </w:rPr>
            </w:pPr>
            <w:r w:rsidRPr="009512AB">
              <w:rPr>
                <w:highlight w:val="cyan"/>
                <w:u w:val="single"/>
                <w:cs/>
              </w:rPr>
              <w:t>ตัวชี้วัด</w:t>
            </w:r>
            <w:r w:rsidRPr="009512AB">
              <w:rPr>
                <w:highlight w:val="cyan"/>
                <w:cs/>
              </w:rPr>
              <w:t xml:space="preserve"> </w:t>
            </w:r>
            <w:r w:rsidRPr="009512AB">
              <w:rPr>
                <w:highlight w:val="cyan"/>
              </w:rPr>
              <w:t xml:space="preserve">: </w:t>
            </w:r>
          </w:p>
          <w:p w:rsidR="00A05973" w:rsidRDefault="00A05973" w:rsidP="00DE2896">
            <w:pPr>
              <w:pStyle w:val="Default"/>
              <w:rPr>
                <w:highlight w:val="cyan"/>
              </w:rPr>
            </w:pPr>
            <w:r w:rsidRPr="009512AB">
              <w:rPr>
                <w:rFonts w:hint="cs"/>
                <w:highlight w:val="cyan"/>
                <w:cs/>
              </w:rPr>
              <w:t xml:space="preserve">๑) </w:t>
            </w:r>
            <w:r w:rsidRPr="009512AB">
              <w:rPr>
                <w:highlight w:val="cyan"/>
                <w:cs/>
              </w:rPr>
              <w:t>ความส</w:t>
            </w:r>
            <w:r w:rsidRPr="009512AB">
              <w:rPr>
                <w:rFonts w:hint="cs"/>
                <w:highlight w:val="cyan"/>
                <w:cs/>
              </w:rPr>
              <w:t>ำ</w:t>
            </w:r>
            <w:r w:rsidRPr="009512AB">
              <w:rPr>
                <w:highlight w:val="cyan"/>
                <w:cs/>
              </w:rPr>
              <w:t>เร็จในการเตรียมกองทัพรองรับภัยคุกคามทางทหารตามแผนของกองทัพ</w:t>
            </w:r>
            <w:r w:rsidRPr="009512AB">
              <w:rPr>
                <w:highlight w:val="cyan"/>
              </w:rPr>
              <w:t xml:space="preserve"> </w:t>
            </w:r>
            <w:r w:rsidRPr="009512AB">
              <w:rPr>
                <w:highlight w:val="cyan"/>
                <w:cs/>
              </w:rPr>
              <w:t>ที่ก</w:t>
            </w:r>
            <w:r w:rsidRPr="009512AB">
              <w:rPr>
                <w:rFonts w:hint="cs"/>
                <w:highlight w:val="cyan"/>
                <w:cs/>
              </w:rPr>
              <w:t>ำ</w:t>
            </w:r>
            <w:r w:rsidRPr="009512AB">
              <w:rPr>
                <w:highlight w:val="cyan"/>
                <w:cs/>
              </w:rPr>
              <w:t>หนด</w:t>
            </w:r>
            <w:r w:rsidRPr="009512AB">
              <w:rPr>
                <w:highlight w:val="cyan"/>
              </w:rPr>
              <w:t xml:space="preserve"> </w:t>
            </w:r>
            <w:r w:rsidRPr="009512AB">
              <w:rPr>
                <w:rFonts w:hint="cs"/>
                <w:highlight w:val="cyan"/>
                <w:cs/>
              </w:rPr>
              <w:t>หรือตามแผน</w:t>
            </w:r>
            <w:r w:rsidRPr="009512AB">
              <w:rPr>
                <w:highlight w:val="cyan"/>
                <w:cs/>
              </w:rPr>
              <w:t>ปฏิบัติการด้านการพัฒนาศักยภาพของประเทศด้านความมั่นคง</w:t>
            </w:r>
            <w:r w:rsidRPr="009512AB">
              <w:rPr>
                <w:highlight w:val="cyan"/>
              </w:rPr>
              <w:t xml:space="preserve"> </w:t>
            </w:r>
            <w:r w:rsidRPr="009512AB">
              <w:rPr>
                <w:highlight w:val="cyan"/>
                <w:cs/>
              </w:rPr>
              <w:t>ระยะที่</w:t>
            </w:r>
            <w:r w:rsidRPr="009512AB">
              <w:rPr>
                <w:highlight w:val="cyan"/>
              </w:rPr>
              <w:t xml:space="preserve"> </w:t>
            </w:r>
            <w:r w:rsidRPr="009512AB">
              <w:rPr>
                <w:highlight w:val="cyan"/>
                <w:cs/>
              </w:rPr>
              <w:t>๑</w:t>
            </w:r>
            <w:r w:rsidRPr="009512AB">
              <w:rPr>
                <w:highlight w:val="cyan"/>
              </w:rPr>
              <w:t xml:space="preserve"> (</w:t>
            </w:r>
            <w:r w:rsidRPr="009512AB">
              <w:rPr>
                <w:highlight w:val="cyan"/>
                <w:cs/>
              </w:rPr>
              <w:t>พ</w:t>
            </w:r>
            <w:r w:rsidRPr="009512AB">
              <w:rPr>
                <w:highlight w:val="cyan"/>
              </w:rPr>
              <w:t>.</w:t>
            </w:r>
            <w:r w:rsidRPr="009512AB">
              <w:rPr>
                <w:highlight w:val="cyan"/>
                <w:cs/>
              </w:rPr>
              <w:t>ศ</w:t>
            </w:r>
            <w:r w:rsidRPr="009512AB">
              <w:rPr>
                <w:highlight w:val="cyan"/>
              </w:rPr>
              <w:t xml:space="preserve">. </w:t>
            </w:r>
            <w:r w:rsidRPr="009512AB">
              <w:rPr>
                <w:highlight w:val="cyan"/>
                <w:cs/>
              </w:rPr>
              <w:t>๒๕๖๑</w:t>
            </w:r>
            <w:r w:rsidRPr="009512AB">
              <w:rPr>
                <w:highlight w:val="cyan"/>
              </w:rPr>
              <w:t xml:space="preserve"> -</w:t>
            </w:r>
            <w:r w:rsidRPr="009512AB">
              <w:rPr>
                <w:highlight w:val="cyan"/>
                <w:cs/>
              </w:rPr>
              <w:t>๒๕๖๕</w:t>
            </w:r>
            <w:r w:rsidRPr="009512AB">
              <w:rPr>
                <w:highlight w:val="cyan"/>
              </w:rPr>
              <w:t>)</w:t>
            </w:r>
          </w:p>
          <w:p w:rsidR="00A05973" w:rsidRPr="009512AB" w:rsidRDefault="00A05973" w:rsidP="00A05973">
            <w:pPr>
              <w:pStyle w:val="Default"/>
              <w:rPr>
                <w:highlight w:val="cyan"/>
                <w:u w:val="single"/>
              </w:rPr>
            </w:pPr>
            <w:r w:rsidRPr="009512AB">
              <w:rPr>
                <w:rFonts w:hint="cs"/>
                <w:highlight w:val="cyan"/>
                <w:cs/>
              </w:rPr>
              <w:t xml:space="preserve">๒) </w:t>
            </w:r>
            <w:r w:rsidRPr="009512AB">
              <w:rPr>
                <w:highlight w:val="cyan"/>
                <w:cs/>
              </w:rPr>
              <w:t>ความส</w:t>
            </w:r>
            <w:r w:rsidRPr="009512AB">
              <w:rPr>
                <w:rFonts w:hint="cs"/>
                <w:highlight w:val="cyan"/>
                <w:cs/>
              </w:rPr>
              <w:t>ำ</w:t>
            </w:r>
            <w:r w:rsidRPr="009512AB">
              <w:rPr>
                <w:highlight w:val="cyan"/>
                <w:cs/>
              </w:rPr>
              <w:t>เร็จของระบบก</w:t>
            </w:r>
            <w:r w:rsidRPr="009512AB">
              <w:rPr>
                <w:rFonts w:hint="cs"/>
                <w:highlight w:val="cyan"/>
                <w:cs/>
              </w:rPr>
              <w:t>ำ</w:t>
            </w:r>
            <w:r w:rsidRPr="009512AB">
              <w:rPr>
                <w:highlight w:val="cyan"/>
                <w:cs/>
              </w:rPr>
              <w:t>ลังส</w:t>
            </w:r>
            <w:r w:rsidRPr="009512AB">
              <w:rPr>
                <w:rFonts w:hint="cs"/>
                <w:highlight w:val="cyan"/>
                <w:cs/>
              </w:rPr>
              <w:t>ำ</w:t>
            </w:r>
            <w:r w:rsidRPr="009512AB">
              <w:rPr>
                <w:highlight w:val="cyan"/>
                <w:cs/>
              </w:rPr>
              <w:t>รองและระบบระดมสรรพก</w:t>
            </w:r>
            <w:r w:rsidRPr="009512AB">
              <w:rPr>
                <w:rFonts w:hint="cs"/>
                <w:highlight w:val="cyan"/>
                <w:cs/>
              </w:rPr>
              <w:t>ำ</w:t>
            </w:r>
            <w:r w:rsidRPr="009512AB">
              <w:rPr>
                <w:highlight w:val="cyan"/>
                <w:cs/>
              </w:rPr>
              <w:t>ลังตามแผนที่ก</w:t>
            </w:r>
            <w:r w:rsidRPr="009512AB">
              <w:rPr>
                <w:rFonts w:hint="cs"/>
                <w:highlight w:val="cyan"/>
                <w:cs/>
              </w:rPr>
              <w:t>ำ</w:t>
            </w:r>
            <w:r w:rsidRPr="009512AB">
              <w:rPr>
                <w:highlight w:val="cyan"/>
                <w:cs/>
              </w:rPr>
              <w:t>หนด</w:t>
            </w:r>
            <w:r w:rsidRPr="009512AB">
              <w:rPr>
                <w:highlight w:val="cyan"/>
                <w:u w:val="single"/>
              </w:rPr>
              <w:t xml:space="preserve"> </w:t>
            </w:r>
            <w:r w:rsidRPr="009512AB">
              <w:rPr>
                <w:rFonts w:hint="cs"/>
                <w:highlight w:val="cyan"/>
                <w:cs/>
              </w:rPr>
              <w:t>หรือตามแผน</w:t>
            </w:r>
            <w:r w:rsidRPr="009512AB">
              <w:rPr>
                <w:highlight w:val="cyan"/>
                <w:cs/>
              </w:rPr>
              <w:t>ปฏิบัติการด้านการพัฒนาศักยภาพของประเทศด้านความมั่นคง</w:t>
            </w:r>
            <w:r w:rsidRPr="009512AB">
              <w:rPr>
                <w:highlight w:val="cyan"/>
              </w:rPr>
              <w:t xml:space="preserve"> </w:t>
            </w:r>
            <w:r w:rsidRPr="009512AB">
              <w:rPr>
                <w:highlight w:val="cyan"/>
                <w:cs/>
              </w:rPr>
              <w:t>ระยะที่</w:t>
            </w:r>
            <w:r w:rsidRPr="009512AB">
              <w:rPr>
                <w:highlight w:val="cyan"/>
              </w:rPr>
              <w:t xml:space="preserve"> </w:t>
            </w:r>
            <w:r w:rsidRPr="009512AB">
              <w:rPr>
                <w:highlight w:val="cyan"/>
                <w:cs/>
              </w:rPr>
              <w:t>๑</w:t>
            </w:r>
            <w:r>
              <w:rPr>
                <w:highlight w:val="cyan"/>
              </w:rPr>
              <w:t xml:space="preserve"> </w:t>
            </w:r>
            <w:r w:rsidRPr="009512AB">
              <w:rPr>
                <w:highlight w:val="cyan"/>
              </w:rPr>
              <w:t>(</w:t>
            </w:r>
            <w:r w:rsidRPr="009512AB">
              <w:rPr>
                <w:highlight w:val="cyan"/>
                <w:cs/>
              </w:rPr>
              <w:t>พ</w:t>
            </w:r>
            <w:r w:rsidRPr="009512AB">
              <w:rPr>
                <w:highlight w:val="cyan"/>
              </w:rPr>
              <w:t>.</w:t>
            </w:r>
            <w:r w:rsidRPr="009512AB">
              <w:rPr>
                <w:highlight w:val="cyan"/>
                <w:cs/>
              </w:rPr>
              <w:t>ศ</w:t>
            </w:r>
            <w:r w:rsidRPr="009512AB">
              <w:rPr>
                <w:highlight w:val="cyan"/>
              </w:rPr>
              <w:t xml:space="preserve">. </w:t>
            </w:r>
            <w:r w:rsidRPr="009512AB">
              <w:rPr>
                <w:highlight w:val="cyan"/>
                <w:cs/>
              </w:rPr>
              <w:t>๒๕๖๑</w:t>
            </w:r>
            <w:r w:rsidRPr="009512AB">
              <w:rPr>
                <w:highlight w:val="cyan"/>
              </w:rPr>
              <w:t xml:space="preserve"> -</w:t>
            </w:r>
            <w:r w:rsidRPr="009512AB">
              <w:rPr>
                <w:highlight w:val="cyan"/>
                <w:cs/>
              </w:rPr>
              <w:t>๒๕๖๕</w:t>
            </w:r>
            <w:r w:rsidRPr="009512AB">
              <w:rPr>
                <w:highlight w:val="cyan"/>
              </w:rPr>
              <w:t>)</w:t>
            </w:r>
          </w:p>
        </w:tc>
      </w:tr>
      <w:tr w:rsidR="00DE2896" w:rsidRPr="00990C89" w:rsidTr="00DE2896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9512AB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9512A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ปฏิบัติราชการ</w:t>
            </w:r>
            <w:r w:rsidRPr="009512AB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(</w:t>
            </w:r>
            <w:r w:rsidRPr="009512AB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>x)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9512A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</w:rPr>
            </w:pPr>
            <w:r w:rsidRPr="009512AB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ปฏิบัติการด้านการพัฒนาศักยภาพของประเทศด้านความมั่นคง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ระยะที่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(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พ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.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ศ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.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-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๒๕๖๕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9512AB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โครงการตาม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แผนปฏิบัติการด้านการพัฒนาศักยภาพของประเทศด้านความมั่นคง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ระยะที่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(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พ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.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ศ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.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-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๒๕๖๕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9512AB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โครงการตาม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แผนปฏิบัติการด้านการพัฒนาศักยภาพของประเทศด้านความมั่นคง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ระยะที่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(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พ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.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ศ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.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-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๒๕๖๕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9512AB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โครงการตาม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แผนปฏิบัติการด้านการพัฒนาศักยภาพของประเทศด้านความมั่นคง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ระยะที่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(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พ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.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ศ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.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-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๒๕๖๕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9512AB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โครงการตาม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แผนปฏิบัติการด้านการพัฒนาศักยภาพของประเทศด้านความมั่นคง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ระยะที่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(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พ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.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ศ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.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-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๒๕๖๕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9512AB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โครงการตาม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แผนปฏิบัติการด้านการพัฒนาศักยภาพของประเทศด้านความมั่นคง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ระยะที่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(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พ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.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ศ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.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-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๒๕๖๕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9512AB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โครงการตาม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แผนปฏิบัติการด้านการพัฒนาศักยภาพของประเทศด้านความมั่นคง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ระยะที่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(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พ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.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ศ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.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-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๒๕๖๕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9512AB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โครงการตาม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แผนปฏิบัติการด้านการพัฒนาศักยภาพของประเทศด้านความมั่นคง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ระยะที่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(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พ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.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ศ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.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-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๒๕๖๕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jc w:val="thaiDistribute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  <w:r w:rsidRPr="009512AB">
              <w:rPr>
                <w:rFonts w:ascii="TH SarabunPSK" w:hAnsi="TH SarabunPSK" w:cs="TH SarabunPSK"/>
                <w:spacing w:val="-10"/>
                <w:sz w:val="24"/>
                <w:szCs w:val="24"/>
                <w:highlight w:val="cyan"/>
                <w:cs/>
              </w:rPr>
              <w:t>โครงการตาม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แผนปฏิบัติการด้านการพัฒนาศักยภาพของประเทศด้านความมั่นคง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ระยะที่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(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พ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.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ศ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. 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๒๕๖๑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-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๒๕๖๕</w:t>
            </w:r>
            <w:r w:rsidRPr="009512AB">
              <w:rPr>
                <w:rFonts w:ascii="TH SarabunPSK" w:hAnsi="TH SarabunPSK" w:cs="TH SarabunPSK"/>
                <w:sz w:val="24"/>
                <w:szCs w:val="24"/>
                <w:highlight w:val="cyan"/>
              </w:rPr>
              <w:t>)</w:t>
            </w:r>
          </w:p>
        </w:tc>
      </w:tr>
      <w:tr w:rsidR="00DE2896" w:rsidRPr="00990C89" w:rsidTr="00DE2896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9512A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Pr="009512AB" w:rsidRDefault="00DE2896" w:rsidP="00DE2896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Pr="009512AB" w:rsidRDefault="00DE2896" w:rsidP="00DE2896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Pr="009512AB" w:rsidRDefault="00DE2896" w:rsidP="00DE2896">
            <w:pPr>
              <w:jc w:val="center"/>
              <w:rPr>
                <w:rFonts w:ascii="TH SarabunPSK" w:hAnsi="TH SarabunPSK" w:cs="TH SarabunPSK"/>
                <w:i/>
                <w:iCs/>
                <w:spacing w:val="-1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</w:tr>
      <w:tr w:rsidR="00DE2896" w:rsidRPr="00990C89" w:rsidTr="00DE2896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9512A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</w:tr>
      <w:tr w:rsidR="00DE2896" w:rsidRPr="00990C89" w:rsidTr="00DE2896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896" w:rsidRPr="009512AB" w:rsidRDefault="00DE2896" w:rsidP="00DE2896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9512AB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96" w:rsidRP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3" w:rsidRDefault="00A05973" w:rsidP="00A0597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DE2896" w:rsidRDefault="00DE2896" w:rsidP="00DE2896">
            <w:pPr>
              <w:jc w:val="center"/>
            </w:pPr>
          </w:p>
        </w:tc>
      </w:tr>
    </w:tbl>
    <w:p w:rsidR="00F3404B" w:rsidRPr="00F3404B" w:rsidRDefault="004F3853" w:rsidP="00F13E0C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การพัฒนาศักยภาพของประเทศด้านความมั่นคง ภายใต้</w:t>
      </w:r>
      <w:r w:rsidR="00F13E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แผนย่อยที่ </w:t>
      </w:r>
      <w:r w:rsidR="00F13E0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7128C" w:rsidRPr="00F1034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3404B" w:rsidRPr="00F3404B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แผนย่อยการพัฒนาศักยภาพของประเทศให้พร้อมเผชิญภัยคุกคาม</w:t>
      </w:r>
    </w:p>
    <w:p w:rsidR="0027128C" w:rsidRPr="00F10348" w:rsidRDefault="000A0A7B" w:rsidP="00F13E0C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F13E0C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คณะที่ ๓</w:t>
      </w:r>
      <w:r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13E0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คณะกรรมการขับเคลื่อนแผนย่อยด้านการพัฒนาศักยภาพของประเทศ</w:t>
      </w:r>
      <w:r w:rsidR="00F13E0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13E0C"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ให้พร้อมเผชิญภัยคุกคามที่กระทบต่อความมั่นคงของชาติ</w:t>
      </w:r>
    </w:p>
    <w:p w:rsidR="00016241" w:rsidRDefault="00016241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0A0A7B">
      <w:pPr>
        <w:spacing w:after="0" w:line="240" w:lineRule="auto"/>
        <w:ind w:left="-993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DE2896">
      <w:pPr>
        <w:spacing w:after="0" w:line="240" w:lineRule="auto"/>
        <w:ind w:left="709"/>
        <w:jc w:val="both"/>
        <w:rPr>
          <w:rFonts w:ascii="TH SarabunPSK" w:hAnsi="TH SarabunPSK" w:cs="TH SarabunPSK"/>
          <w:b/>
          <w:bCs/>
          <w:sz w:val="28"/>
        </w:rPr>
      </w:pPr>
    </w:p>
    <w:p w:rsidR="00DE2896" w:rsidRDefault="00DE2896" w:rsidP="00DE2896">
      <w:pPr>
        <w:spacing w:after="0" w:line="240" w:lineRule="auto"/>
        <w:ind w:left="709"/>
        <w:jc w:val="both"/>
        <w:rPr>
          <w:rFonts w:ascii="TH SarabunPSK" w:hAnsi="TH SarabunPSK" w:cs="TH SarabunPSK"/>
          <w:b/>
          <w:bCs/>
          <w:sz w:val="28"/>
        </w:rPr>
      </w:pPr>
    </w:p>
    <w:p w:rsidR="00695067" w:rsidRPr="005F5456" w:rsidRDefault="00E152C4" w:rsidP="00DE2896">
      <w:pPr>
        <w:spacing w:after="0" w:line="240" w:lineRule="auto"/>
        <w:ind w:left="709"/>
        <w:jc w:val="both"/>
        <w:rPr>
          <w:rFonts w:ascii="TH SarabunPSK" w:hAnsi="TH SarabunPSK" w:cs="TH SarabunPSK"/>
          <w:sz w:val="28"/>
        </w:rPr>
      </w:pPr>
      <w:r w:rsidRPr="00E152C4">
        <w:rPr>
          <w:rFonts w:ascii="TH SarabunPSK" w:hAnsi="TH SarabunPSK" w:cs="TH SarabunPSK"/>
          <w:noProof/>
          <w:sz w:val="24"/>
          <w:szCs w:val="24"/>
          <w:u w:val="single"/>
        </w:rPr>
        <w:pict>
          <v:oval id="_x0000_s1027" style="position:absolute;left:0;text-align:left;margin-left:114.05pt;margin-top:2pt;width:12.9pt;height:12.25pt;z-index:251658240" fillcolor="#92d050"/>
        </w:pict>
      </w:r>
      <w:r w:rsidRPr="00E152C4">
        <w:rPr>
          <w:rFonts w:ascii="TH SarabunPSK" w:hAnsi="TH SarabunPSK" w:cs="TH SarabunPSK"/>
          <w:noProof/>
          <w:sz w:val="24"/>
          <w:szCs w:val="24"/>
        </w:rPr>
        <w:pict>
          <v:oval id="_x0000_s1029" style="position:absolute;left:0;text-align:left;margin-left:329.1pt;margin-top:2pt;width:12.9pt;height:12.25pt;z-index:251660288" fillcolor="#00b0f0"/>
        </w:pict>
      </w:r>
      <w:r w:rsidRPr="00E152C4">
        <w:rPr>
          <w:rFonts w:ascii="TH SarabunPSK" w:hAnsi="TH SarabunPSK" w:cs="TH SarabunPSK"/>
          <w:noProof/>
          <w:sz w:val="24"/>
          <w:szCs w:val="24"/>
        </w:rPr>
        <w:pict>
          <v:oval id="_x0000_s1028" style="position:absolute;left:0;text-align:left;margin-left:532.2pt;margin-top:2pt;width:12.9pt;height:12.25pt;z-index:251659264" fillcolor="yellow"/>
        </w:pict>
      </w:r>
      <w:r w:rsidR="00695067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695067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A409EA">
        <w:rPr>
          <w:rFonts w:ascii="TH SarabunPSK" w:hAnsi="TH SarabunPSK" w:cs="TH SarabunPSK" w:hint="cs"/>
          <w:b/>
          <w:bCs/>
          <w:sz w:val="28"/>
          <w:cs/>
        </w:rPr>
        <w:tab/>
      </w:r>
      <w:r w:rsidR="00DE2896">
        <w:rPr>
          <w:rFonts w:ascii="TH SarabunPSK" w:hAnsi="TH SarabunPSK" w:cs="TH SarabunPSK"/>
          <w:b/>
          <w:bCs/>
          <w:sz w:val="28"/>
          <w:cs/>
        </w:rPr>
        <w:tab/>
      </w:r>
      <w:r w:rsidR="00695067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793D91">
        <w:rPr>
          <w:rFonts w:ascii="TH SarabunPSK" w:hAnsi="TH SarabunPSK" w:cs="TH SarabunPSK" w:hint="cs"/>
          <w:sz w:val="28"/>
          <w:cs/>
        </w:rPr>
        <w:t>ม</w:t>
      </w:r>
      <w:r w:rsidR="00695067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F10348">
        <w:rPr>
          <w:rFonts w:ascii="TH SarabunPSK" w:hAnsi="TH SarabunPSK" w:cs="TH SarabunPSK" w:hint="cs"/>
          <w:sz w:val="28"/>
          <w:cs/>
        </w:rPr>
        <w:tab/>
      </w:r>
      <w:r w:rsidR="00F10348">
        <w:rPr>
          <w:rFonts w:ascii="TH SarabunPSK" w:hAnsi="TH SarabunPSK" w:cs="TH SarabunPSK" w:hint="cs"/>
          <w:sz w:val="28"/>
          <w:cs/>
        </w:rPr>
        <w:tab/>
      </w:r>
      <w:r w:rsidR="00695067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3E0C47">
        <w:rPr>
          <w:rFonts w:ascii="TH SarabunPSK" w:hAnsi="TH SarabunPSK" w:cs="TH SarabunPSK" w:hint="cs"/>
          <w:sz w:val="28"/>
          <w:cs/>
        </w:rPr>
        <w:t>ฯ</w:t>
      </w:r>
      <w:r w:rsidR="00F10348">
        <w:rPr>
          <w:rFonts w:ascii="TH SarabunPSK" w:hAnsi="TH SarabunPSK" w:cs="TH SarabunPSK" w:hint="cs"/>
          <w:sz w:val="28"/>
          <w:cs/>
        </w:rPr>
        <w:tab/>
      </w:r>
      <w:r w:rsidR="00A409EA">
        <w:rPr>
          <w:rFonts w:ascii="TH SarabunPSK" w:hAnsi="TH SarabunPSK" w:cs="TH SarabunPSK" w:hint="cs"/>
          <w:sz w:val="28"/>
          <w:cs/>
        </w:rPr>
        <w:tab/>
      </w:r>
      <w:r w:rsidR="00695067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</w:p>
    <w:p w:rsidR="000A0A7B" w:rsidRDefault="00E152C4" w:rsidP="000A0A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30" style="position:absolute;margin-left:114.05pt;margin-top:2.45pt;width:12.9pt;height:12.25pt;z-index:251661312" fillcolor="#7030a0"/>
        </w:pict>
      </w:r>
      <w:r w:rsidR="00A409EA">
        <w:rPr>
          <w:rFonts w:ascii="TH SarabunPSK" w:hAnsi="TH SarabunPSK" w:cs="TH SarabunPSK" w:hint="cs"/>
          <w:sz w:val="28"/>
          <w:cs/>
        </w:rPr>
        <w:tab/>
      </w:r>
      <w:r w:rsidR="00DE2896">
        <w:rPr>
          <w:rFonts w:ascii="TH SarabunPSK" w:hAnsi="TH SarabunPSK" w:cs="TH SarabunPSK"/>
          <w:sz w:val="28"/>
          <w:cs/>
        </w:rPr>
        <w:tab/>
      </w:r>
      <w:r w:rsidR="00DE2896">
        <w:rPr>
          <w:rFonts w:ascii="TH SarabunPSK" w:hAnsi="TH SarabunPSK" w:cs="TH SarabunPSK"/>
          <w:sz w:val="28"/>
          <w:cs/>
        </w:rPr>
        <w:tab/>
      </w:r>
      <w:r w:rsidR="00DE2896">
        <w:rPr>
          <w:rFonts w:ascii="TH SarabunPSK" w:hAnsi="TH SarabunPSK" w:cs="TH SarabunPSK"/>
          <w:sz w:val="28"/>
          <w:cs/>
        </w:rPr>
        <w:tab/>
      </w:r>
      <w:r w:rsidR="00695067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3E0C47">
        <w:rPr>
          <w:rFonts w:ascii="TH SarabunPSK" w:hAnsi="TH SarabunPSK" w:cs="TH SarabunPSK" w:hint="cs"/>
          <w:sz w:val="28"/>
          <w:cs/>
        </w:rPr>
        <w:t>เพิ่มเติม</w:t>
      </w:r>
      <w:r w:rsidR="00695067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0A0A7B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0A0A7B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0A0A7B" w:rsidRPr="000A0A7B">
        <w:rPr>
          <w:rFonts w:ascii="TH SarabunPSK" w:hAnsi="TH SarabunPSK" w:cs="TH SarabunPSK" w:hint="cs"/>
          <w:sz w:val="28"/>
          <w:cs/>
        </w:rPr>
        <w:t>การ</w:t>
      </w:r>
      <w:r w:rsidR="000A0A7B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0A0A7B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0A0A7B">
        <w:rPr>
          <w:rFonts w:ascii="TH SarabunPSK" w:hAnsi="TH SarabunPSK" w:cs="TH SarabunPSK" w:hint="cs"/>
          <w:sz w:val="28"/>
          <w:cs/>
        </w:rPr>
        <w:t xml:space="preserve"> และ</w:t>
      </w:r>
      <w:r w:rsidR="000A0A7B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0A0A7B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0A0A7B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0A0A7B">
        <w:rPr>
          <w:rFonts w:ascii="TH SarabunPSK" w:hAnsi="TH SarabunPSK" w:cs="TH SarabunPSK" w:hint="cs"/>
          <w:sz w:val="28"/>
          <w:cs/>
        </w:rPr>
        <w:t xml:space="preserve">ฯ </w:t>
      </w:r>
      <w:r w:rsidR="000A0A7B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0A0A7B" w:rsidRPr="000A0A7B">
        <w:rPr>
          <w:rFonts w:ascii="TH SarabunPSK" w:hAnsi="TH SarabunPSK" w:cs="TH SarabunPSK"/>
          <w:sz w:val="28"/>
        </w:rPr>
        <w:t xml:space="preserve"> </w:t>
      </w:r>
      <w:r w:rsidR="000A0A7B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0A0A7B">
        <w:rPr>
          <w:rFonts w:ascii="TH SarabunPSK" w:hAnsi="TH SarabunPSK" w:cs="TH SarabunPSK" w:hint="cs"/>
          <w:sz w:val="28"/>
          <w:cs/>
        </w:rPr>
        <w:t>ฯ</w:t>
      </w:r>
    </w:p>
    <w:p w:rsidR="00FD57EB" w:rsidRPr="000A0A7B" w:rsidRDefault="00FD57EB" w:rsidP="000A0A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FD57EB" w:rsidRDefault="00FD57EB" w:rsidP="00FD57EB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695067" w:rsidRPr="00FD57EB" w:rsidRDefault="00695067" w:rsidP="000A0A7B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695067" w:rsidRPr="00FD57EB" w:rsidSect="00DE2896">
      <w:pgSz w:w="23814" w:h="16840" w:orient="landscape" w:code="9"/>
      <w:pgMar w:top="426" w:right="425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16241"/>
    <w:rsid w:val="00023718"/>
    <w:rsid w:val="00055FFF"/>
    <w:rsid w:val="0006558F"/>
    <w:rsid w:val="00086034"/>
    <w:rsid w:val="00090C15"/>
    <w:rsid w:val="00090D17"/>
    <w:rsid w:val="000A0A7B"/>
    <w:rsid w:val="000E03E4"/>
    <w:rsid w:val="000E35ED"/>
    <w:rsid w:val="00106AC4"/>
    <w:rsid w:val="00115A98"/>
    <w:rsid w:val="00121D30"/>
    <w:rsid w:val="00175E03"/>
    <w:rsid w:val="0019214A"/>
    <w:rsid w:val="001A4572"/>
    <w:rsid w:val="001C65B1"/>
    <w:rsid w:val="0020262C"/>
    <w:rsid w:val="0027128C"/>
    <w:rsid w:val="00280452"/>
    <w:rsid w:val="00286665"/>
    <w:rsid w:val="002C30F5"/>
    <w:rsid w:val="003725BD"/>
    <w:rsid w:val="003B23C0"/>
    <w:rsid w:val="003E0C47"/>
    <w:rsid w:val="00405DFF"/>
    <w:rsid w:val="0043722D"/>
    <w:rsid w:val="004372A8"/>
    <w:rsid w:val="00451CD9"/>
    <w:rsid w:val="00453560"/>
    <w:rsid w:val="004569F9"/>
    <w:rsid w:val="004604F3"/>
    <w:rsid w:val="00470A4D"/>
    <w:rsid w:val="00477F27"/>
    <w:rsid w:val="00483C78"/>
    <w:rsid w:val="00496F97"/>
    <w:rsid w:val="004D1D84"/>
    <w:rsid w:val="004F3853"/>
    <w:rsid w:val="00580649"/>
    <w:rsid w:val="00586248"/>
    <w:rsid w:val="00595E50"/>
    <w:rsid w:val="005F5456"/>
    <w:rsid w:val="00637EEF"/>
    <w:rsid w:val="006520BC"/>
    <w:rsid w:val="0067578A"/>
    <w:rsid w:val="00695067"/>
    <w:rsid w:val="0069631C"/>
    <w:rsid w:val="006A76BE"/>
    <w:rsid w:val="007040AC"/>
    <w:rsid w:val="007116F3"/>
    <w:rsid w:val="00713949"/>
    <w:rsid w:val="00736370"/>
    <w:rsid w:val="00737C7E"/>
    <w:rsid w:val="00746182"/>
    <w:rsid w:val="00787E5E"/>
    <w:rsid w:val="00793D91"/>
    <w:rsid w:val="007E5F39"/>
    <w:rsid w:val="008A6CB8"/>
    <w:rsid w:val="008C158F"/>
    <w:rsid w:val="008F0D8A"/>
    <w:rsid w:val="00914853"/>
    <w:rsid w:val="00917C67"/>
    <w:rsid w:val="009358B9"/>
    <w:rsid w:val="0094604D"/>
    <w:rsid w:val="009512AB"/>
    <w:rsid w:val="009715A0"/>
    <w:rsid w:val="009730A1"/>
    <w:rsid w:val="0097478C"/>
    <w:rsid w:val="009C1312"/>
    <w:rsid w:val="00A05973"/>
    <w:rsid w:val="00A15634"/>
    <w:rsid w:val="00A30D04"/>
    <w:rsid w:val="00A409EA"/>
    <w:rsid w:val="00A414A9"/>
    <w:rsid w:val="00A72834"/>
    <w:rsid w:val="00A76C3B"/>
    <w:rsid w:val="00AA6D01"/>
    <w:rsid w:val="00B26234"/>
    <w:rsid w:val="00B53924"/>
    <w:rsid w:val="00B64650"/>
    <w:rsid w:val="00C24FCF"/>
    <w:rsid w:val="00C45817"/>
    <w:rsid w:val="00C575EF"/>
    <w:rsid w:val="00C80747"/>
    <w:rsid w:val="00C90DF3"/>
    <w:rsid w:val="00CA640A"/>
    <w:rsid w:val="00CD7CEF"/>
    <w:rsid w:val="00D21D4A"/>
    <w:rsid w:val="00D24667"/>
    <w:rsid w:val="00D450CA"/>
    <w:rsid w:val="00DB1D20"/>
    <w:rsid w:val="00DC0C5F"/>
    <w:rsid w:val="00DE2896"/>
    <w:rsid w:val="00E152C4"/>
    <w:rsid w:val="00E472B1"/>
    <w:rsid w:val="00E54888"/>
    <w:rsid w:val="00E957BD"/>
    <w:rsid w:val="00EB2EF3"/>
    <w:rsid w:val="00EB710F"/>
    <w:rsid w:val="00ED036B"/>
    <w:rsid w:val="00EE1F05"/>
    <w:rsid w:val="00EE7A01"/>
    <w:rsid w:val="00F10348"/>
    <w:rsid w:val="00F13E0C"/>
    <w:rsid w:val="00F3404B"/>
    <w:rsid w:val="00F36E5F"/>
    <w:rsid w:val="00F662AF"/>
    <w:rsid w:val="00F66675"/>
    <w:rsid w:val="00F67BB3"/>
    <w:rsid w:val="00FD57EB"/>
    <w:rsid w:val="00FD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372A8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6520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B98B-F089-412A-BA0D-5C020CE0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2019-11-29T08:18:00Z</dcterms:created>
  <dcterms:modified xsi:type="dcterms:W3CDTF">2020-02-06T04:52:00Z</dcterms:modified>
</cp:coreProperties>
</file>