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0D" w:rsidRPr="00604293" w:rsidRDefault="000A7639" w:rsidP="00604293">
      <w:pPr>
        <w:pStyle w:val="a3"/>
        <w:ind w:left="33"/>
        <w:jc w:val="center"/>
        <w:rPr>
          <w:rFonts w:eastAsiaTheme="minorHAnsi" w:cs="TH SarabunPSK"/>
          <w:b/>
          <w:bCs/>
          <w:szCs w:val="32"/>
        </w:rPr>
      </w:pPr>
      <w:r w:rsidRPr="00604293">
        <w:rPr>
          <w:rFonts w:cs="TH SarabunPSK"/>
          <w:b/>
          <w:bCs/>
          <w:szCs w:val="32"/>
          <w:cs/>
        </w:rPr>
        <w:t xml:space="preserve">แผนระดับที่ ๓ </w:t>
      </w:r>
      <w:r w:rsidRPr="00604293">
        <w:rPr>
          <w:rFonts w:cs="TH SarabunPSK"/>
          <w:b/>
          <w:bCs/>
          <w:szCs w:val="32"/>
        </w:rPr>
        <w:t xml:space="preserve">: </w:t>
      </w:r>
      <w:r w:rsidR="00604293" w:rsidRPr="00676594">
        <w:rPr>
          <w:rFonts w:eastAsiaTheme="minorHAnsi" w:cs="TH SarabunPSK"/>
          <w:b/>
          <w:bCs/>
          <w:szCs w:val="32"/>
          <w:cs/>
        </w:rPr>
        <w:t>การ</w:t>
      </w:r>
      <w:r w:rsidR="00676594" w:rsidRPr="00676594">
        <w:rPr>
          <w:rFonts w:cs="TH SarabunPSK"/>
          <w:b/>
          <w:bCs/>
          <w:szCs w:val="32"/>
          <w:cs/>
        </w:rPr>
        <w:t>ปกป้องอธิปไตยและผลประโยชน์ของชาติทางบก</w:t>
      </w:r>
      <w:r w:rsidR="00676594" w:rsidRPr="0011594E">
        <w:rPr>
          <w:cs/>
        </w:rPr>
        <w:t xml:space="preserve"> </w:t>
      </w:r>
      <w:r w:rsidR="00604293">
        <w:rPr>
          <w:rFonts w:cs="TH SarabunPSK" w:hint="cs"/>
          <w:b/>
          <w:bCs/>
          <w:szCs w:val="32"/>
          <w:cs/>
        </w:rPr>
        <w:t>ภายใต้</w:t>
      </w:r>
      <w:r w:rsidR="0043320D" w:rsidRPr="00043C0A">
        <w:rPr>
          <w:rFonts w:cs="TH SarabunPSK"/>
          <w:b/>
          <w:bCs/>
          <w:szCs w:val="32"/>
          <w:cs/>
        </w:rPr>
        <w:t xml:space="preserve">แผนย่อยที่ </w:t>
      </w:r>
      <w:r w:rsidR="0043320D" w:rsidRPr="00043C0A">
        <w:rPr>
          <w:rFonts w:cs="TH SarabunPSK" w:hint="cs"/>
          <w:b/>
          <w:bCs/>
          <w:szCs w:val="32"/>
          <w:cs/>
        </w:rPr>
        <w:t>๒</w:t>
      </w:r>
      <w:r w:rsidR="0043320D" w:rsidRPr="00043C0A">
        <w:rPr>
          <w:rFonts w:cs="TH SarabunPSK"/>
          <w:b/>
          <w:bCs/>
          <w:szCs w:val="32"/>
        </w:rPr>
        <w:t xml:space="preserve"> : </w:t>
      </w:r>
      <w:r w:rsidR="0043320D" w:rsidRPr="00043C0A">
        <w:rPr>
          <w:rFonts w:cs="TH SarabunPSK"/>
          <w:b/>
          <w:bCs/>
          <w:szCs w:val="32"/>
          <w:cs/>
        </w:rPr>
        <w:t>แผนย่อยการป้องกันและแก้ไขปัญหาที่มีผลกระทบต่อความมั่นคง</w:t>
      </w:r>
    </w:p>
    <w:p w:rsidR="00382C96" w:rsidRDefault="0043320D" w:rsidP="00604293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3C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โดยคณะที่ ๒ </w:t>
      </w:r>
      <w:r w:rsidRPr="00043C0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43C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คณะกรรมการขับเคลื่อนแผนย่อยด้านการ</w:t>
      </w:r>
      <w:r w:rsidRPr="00043C0A">
        <w:rPr>
          <w:rFonts w:ascii="TH SarabunPSK" w:hAnsi="TH SarabunPSK" w:cs="TH SarabunPSK"/>
          <w:b/>
          <w:bCs/>
          <w:sz w:val="32"/>
          <w:szCs w:val="32"/>
          <w:cs/>
        </w:rPr>
        <w:t>การป้องกันและแก้ไขปัญหาที่มีผลกระทบต่อความมั่นคง</w:t>
      </w:r>
    </w:p>
    <w:p w:rsidR="00A469E8" w:rsidRPr="00F10348" w:rsidRDefault="00A469E8" w:rsidP="00604293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14"/>
        <w:tblW w:w="21631" w:type="dxa"/>
        <w:tblInd w:w="449" w:type="dxa"/>
        <w:tblLayout w:type="fixed"/>
        <w:tblLook w:val="04A0"/>
      </w:tblPr>
      <w:tblGrid>
        <w:gridCol w:w="1786"/>
        <w:gridCol w:w="708"/>
        <w:gridCol w:w="2835"/>
        <w:gridCol w:w="2268"/>
        <w:gridCol w:w="2127"/>
        <w:gridCol w:w="2976"/>
        <w:gridCol w:w="2694"/>
        <w:gridCol w:w="2835"/>
        <w:gridCol w:w="3402"/>
      </w:tblGrid>
      <w:tr w:rsidR="000A7639" w:rsidRPr="00990C89" w:rsidTr="00A469E8">
        <w:trPr>
          <w:trHeight w:val="588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Default="000A7639" w:rsidP="008A4153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 w:rsidRPr="00F10348">
              <w:rPr>
                <w:rFonts w:eastAsiaTheme="minorHAnsi" w:cs="TH SarabunPSK" w:hint="cs"/>
                <w:b/>
                <w:bCs/>
                <w:spacing w:val="-20"/>
                <w:sz w:val="24"/>
                <w:szCs w:val="24"/>
                <w:cs/>
              </w:rPr>
              <w:t>แผนระดับที่ ๑</w:t>
            </w:r>
          </w:p>
          <w:p w:rsidR="000A7639" w:rsidRPr="00F10348" w:rsidRDefault="000A7639" w:rsidP="008A4153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  <w:t>(z)</w:t>
            </w:r>
          </w:p>
        </w:tc>
        <w:tc>
          <w:tcPr>
            <w:tcW w:w="19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D" w:rsidRPr="0011594E" w:rsidRDefault="008011C1" w:rsidP="0043320D">
            <w:pPr>
              <w:pStyle w:val="a8"/>
              <w:tabs>
                <w:tab w:val="left" w:pos="1985"/>
              </w:tabs>
              <w:spacing w:before="0" w:beforeAutospacing="0" w:after="0" w:afterAutospacing="0"/>
              <w:ind w:right="14" w:firstLine="14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11C1">
              <w:rPr>
                <w:rFonts w:eastAsiaTheme="minorHAnsi" w:cs="TH SarabunPSK"/>
                <w:noProof/>
                <w:sz w:val="28"/>
                <w:szCs w:val="40"/>
                <w:u w:val="single"/>
              </w:rPr>
              <w:pict>
                <v:oval id="_x0000_s1324" style="position:absolute;left:0;text-align:left;margin-left:570.2pt;margin-top:17.75pt;width:12.9pt;height:12.25pt;z-index:251994112;mso-position-horizontal-relative:text;mso-position-vertical-relative:text" fillcolor="#92d050"/>
              </w:pict>
            </w:r>
            <w:r w:rsidR="0043320D" w:rsidRPr="004372A8">
              <w:rPr>
                <w:rFonts w:ascii="TH SarabunPSK" w:eastAsiaTheme="minorHAnsi" w:hAnsi="TH SarabunPSK" w:cs="TH SarabunPSK"/>
                <w:sz w:val="28"/>
                <w:u w:val="single"/>
                <w:cs/>
              </w:rPr>
              <w:t>เป้าหมาย</w:t>
            </w:r>
            <w:r w:rsidR="0043320D">
              <w:rPr>
                <w:rFonts w:ascii="TH SarabunPSK" w:eastAsiaTheme="minorHAnsi" w:hAnsi="TH SarabunPSK" w:cs="TH SarabunPSK" w:hint="cs"/>
                <w:sz w:val="28"/>
                <w:u w:val="single"/>
                <w:cs/>
              </w:rPr>
              <w:t>ตามยุทธศาสตร์ชาติ</w:t>
            </w:r>
            <w:r w:rsidR="0043320D" w:rsidRPr="004372A8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="0043320D" w:rsidRPr="004372A8">
              <w:rPr>
                <w:rFonts w:ascii="TH SarabunPSK" w:eastAsiaTheme="minorHAnsi" w:hAnsi="TH SarabunPSK" w:cs="TH SarabunPSK"/>
                <w:sz w:val="28"/>
              </w:rPr>
              <w:t xml:space="preserve">: </w:t>
            </w:r>
            <w:r w:rsidR="0043320D" w:rsidRPr="00BB0797">
              <w:rPr>
                <w:rFonts w:ascii="TH SarabunPSK" w:hAnsi="TH SarabunPSK" w:cs="TH SarabunPSK"/>
                <w:sz w:val="28"/>
                <w:cs/>
              </w:rPr>
              <w:t>บ้านเมืองมีความมั่นคงในทุกมิติและทุกระดับ</w:t>
            </w:r>
          </w:p>
          <w:p w:rsidR="000A7639" w:rsidRPr="008D6373" w:rsidRDefault="0043320D" w:rsidP="0043320D">
            <w:pPr>
              <w:pStyle w:val="a3"/>
              <w:ind w:left="284"/>
              <w:jc w:val="center"/>
              <w:rPr>
                <w:rFonts w:eastAsiaTheme="minorHAnsi" w:cs="TH SarabunPSK"/>
                <w:sz w:val="28"/>
                <w:szCs w:val="28"/>
                <w:cs/>
              </w:rPr>
            </w:pPr>
            <w:r w:rsidRPr="005F5456">
              <w:rPr>
                <w:rFonts w:eastAsiaTheme="minorHAnsi" w:cs="TH SarabunPSK" w:hint="cs"/>
                <w:sz w:val="28"/>
                <w:szCs w:val="28"/>
                <w:u w:val="single"/>
                <w:cs/>
              </w:rPr>
              <w:t>หน่วยรับผิดชอบ</w:t>
            </w:r>
            <w:r w:rsidRPr="005F5456">
              <w:rPr>
                <w:rFonts w:eastAsiaTheme="minorHAnsi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eastAsiaTheme="minorHAnsi" w:cs="TH SarabunPSK" w:hint="cs"/>
                <w:sz w:val="28"/>
                <w:szCs w:val="28"/>
                <w:cs/>
              </w:rPr>
              <w:t>กอ.</w:t>
            </w:r>
            <w:proofErr w:type="spellStart"/>
            <w:r>
              <w:rPr>
                <w:rFonts w:eastAsiaTheme="minorHAnsi" w:cs="TH SarabunPSK" w:hint="cs"/>
                <w:sz w:val="28"/>
                <w:szCs w:val="28"/>
                <w:cs/>
              </w:rPr>
              <w:t>รมน.</w:t>
            </w:r>
            <w:proofErr w:type="spellEnd"/>
            <w:r>
              <w:rPr>
                <w:rFonts w:eastAsiaTheme="minorHAnsi" w:cs="TH SarabunPSK" w:hint="cs"/>
                <w:sz w:val="28"/>
                <w:szCs w:val="28"/>
                <w:cs/>
              </w:rPr>
              <w:t xml:space="preserve"> ศรชล. และ </w:t>
            </w:r>
            <w:proofErr w:type="spellStart"/>
            <w:r w:rsidRPr="00793D91">
              <w:rPr>
                <w:rFonts w:eastAsiaTheme="minorHAnsi" w:cs="TH SarabunPSK" w:hint="cs"/>
                <w:sz w:val="28"/>
                <w:szCs w:val="28"/>
                <w:cs/>
              </w:rPr>
              <w:t>กห.</w:t>
            </w:r>
            <w:proofErr w:type="spellEnd"/>
          </w:p>
        </w:tc>
      </w:tr>
      <w:tr w:rsidR="000A7639" w:rsidRPr="00990C89" w:rsidTr="00A469E8">
        <w:trPr>
          <w:trHeight w:val="682"/>
        </w:trPr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39" w:rsidRDefault="000A7639" w:rsidP="00C64DBA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</w:pPr>
            <w:r w:rsidRPr="00F10348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  <w:t>แผนระดับที่ ๒</w:t>
            </w:r>
          </w:p>
          <w:p w:rsidR="000A7639" w:rsidRPr="0094714F" w:rsidRDefault="000A7639" w:rsidP="00C64DBA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</w:pPr>
            <w:r w:rsidRPr="0094714F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  <w:t>(y)</w:t>
            </w:r>
          </w:p>
        </w:tc>
        <w:tc>
          <w:tcPr>
            <w:tcW w:w="19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D" w:rsidRDefault="0043320D" w:rsidP="0043320D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5F545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 xml:space="preserve">เป้าหมายย่อยของแผนย่อย </w:t>
            </w:r>
            <w:r w:rsidRPr="005F5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F5456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EB710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๑. </w:t>
            </w:r>
            <w:r w:rsidRPr="00BB0797">
              <w:rPr>
                <w:rFonts w:cs="TH SarabunPSK"/>
                <w:sz w:val="24"/>
                <w:szCs w:val="24"/>
                <w:cs/>
              </w:rPr>
              <w:t>ปัญหาความมั่นคงที่มีอยู่ในปัจจุบัน (เช่น ปัญหายาเสพติด ความมั่นคงทางไซเบอร์ การค้ามนุษย์ ฯลฯ) ได้รับการแก้ไขจนไม่ส่งผลกระทบต่อการบริหารและพัฒน</w:t>
            </w:r>
            <w:r w:rsidRPr="00BB0797">
              <w:rPr>
                <w:rFonts w:cs="TH SarabunPSK" w:hint="cs"/>
                <w:sz w:val="24"/>
                <w:szCs w:val="24"/>
                <w:cs/>
              </w:rPr>
              <w:t>า</w:t>
            </w:r>
            <w:r w:rsidRPr="00BB0797">
              <w:rPr>
                <w:rFonts w:cs="TH SarabunPSK"/>
                <w:sz w:val="24"/>
                <w:szCs w:val="24"/>
                <w:cs/>
              </w:rPr>
              <w:t>ประเทศ</w:t>
            </w:r>
          </w:p>
          <w:p w:rsidR="0043320D" w:rsidRDefault="008011C1" w:rsidP="004332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011C1">
              <w:rPr>
                <w:rFonts w:cs="TH SarabunPSK"/>
                <w:noProof/>
                <w:sz w:val="24"/>
                <w:szCs w:val="24"/>
                <w:u w:val="single"/>
              </w:rPr>
              <w:pict>
                <v:oval id="_x0000_s1325" style="position:absolute;left:0;text-align:left;margin-left:525.1pt;margin-top:15.75pt;width:12.9pt;height:12.25pt;z-index:251996160" fillcolor="yellow"/>
              </w:pict>
            </w:r>
            <w:r w:rsidR="0043320D" w:rsidRPr="00EB710F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ตัวชี้วัด</w:t>
            </w:r>
            <w:r w:rsidR="0043320D" w:rsidRPr="00EB710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3320D" w:rsidRPr="00EB710F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43320D" w:rsidRPr="00BB0797">
              <w:rPr>
                <w:rFonts w:ascii="TH SarabunPSK" w:hAnsi="TH SarabunPSK" w:cs="TH SarabunPSK"/>
                <w:sz w:val="24"/>
                <w:szCs w:val="24"/>
                <w:cs/>
                <w:lang w:val="en-SG"/>
              </w:rPr>
              <w:t>ระดับความสำเร็จของการแก้ไขปัญหาความมั่นคงในปัจจุบัน</w:t>
            </w:r>
          </w:p>
          <w:p w:rsidR="000A7639" w:rsidRPr="005F5456" w:rsidRDefault="0043320D" w:rsidP="004332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0C5F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หน่วยรับผิดชอบ</w:t>
            </w:r>
            <w:r w:rsidRPr="00DC0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E0C47"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>สม</w:t>
            </w:r>
            <w:r w:rsidRPr="003E0C47"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>ช.</w:t>
            </w:r>
            <w:proofErr w:type="spellEnd"/>
          </w:p>
        </w:tc>
      </w:tr>
      <w:tr w:rsidR="00FC59D9" w:rsidRPr="00990C89" w:rsidTr="00A469E8">
        <w:trPr>
          <w:trHeight w:val="682"/>
        </w:trPr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9D9" w:rsidRPr="00F10348" w:rsidRDefault="00FC59D9" w:rsidP="0080751F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D9" w:rsidRDefault="00FC59D9" w:rsidP="008C3C3D">
            <w:pPr>
              <w:tabs>
                <w:tab w:val="left" w:pos="1843"/>
              </w:tabs>
              <w:spacing w:before="120" w:line="340" w:lineRule="exact"/>
              <w:ind w:hanging="6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 </w:t>
            </w:r>
            <w:r w:rsidR="00676594" w:rsidRPr="00676594">
              <w:rPr>
                <w:rFonts w:ascii="TH SarabunPSK" w:hAnsi="TH SarabunPSK" w:cs="TH SarabunPSK"/>
                <w:sz w:val="24"/>
                <w:szCs w:val="24"/>
                <w:cs/>
              </w:rPr>
              <w:t>(๑) การ</w:t>
            </w:r>
            <w:r w:rsidR="00676594" w:rsidRPr="00676594">
              <w:rPr>
                <w:rFonts w:ascii="TH SarabunPSK" w:eastAsia="Times New Roman" w:hAnsi="TH SarabunPSK" w:cs="TH SarabunPSK"/>
                <w:spacing w:val="-4"/>
                <w:sz w:val="24"/>
                <w:szCs w:val="24"/>
                <w:cs/>
              </w:rPr>
              <w:t>จัดการ</w:t>
            </w:r>
            <w:r w:rsidR="00676594" w:rsidRPr="00676594">
              <w:rPr>
                <w:rFonts w:ascii="TH SarabunPSK" w:hAnsi="TH SarabunPSK" w:cs="TH SarabunPSK"/>
                <w:sz w:val="24"/>
                <w:szCs w:val="24"/>
                <w:cs/>
              </w:rPr>
              <w:t>กับภัยคุกคามด้านความมั่นคงทางบกด้วยแนวคิดเชิงป้องกันและป้องปราม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D9" w:rsidRPr="00FC59D9" w:rsidRDefault="00FC59D9" w:rsidP="00676594">
            <w:pPr>
              <w:tabs>
                <w:tab w:val="left" w:pos="1843"/>
              </w:tabs>
              <w:spacing w:before="120" w:line="340" w:lineRule="exact"/>
              <w:jc w:val="thaiDistribute"/>
              <w:rPr>
                <w:spacing w:val="-4"/>
                <w:cs/>
              </w:rPr>
            </w:pP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</w:t>
            </w:r>
            <w:r w:rsidRPr="00FC59D9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>:</w:t>
            </w:r>
            <w:r w:rsidRPr="00FC59D9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</w:t>
            </w:r>
            <w:r w:rsidR="00676594" w:rsidRPr="00676594">
              <w:rPr>
                <w:rFonts w:ascii="TH SarabunPSK" w:hAnsi="TH SarabunPSK" w:cs="TH SarabunPSK"/>
                <w:sz w:val="24"/>
                <w:szCs w:val="24"/>
                <w:cs/>
              </w:rPr>
              <w:t>(๒) การเฝ้าระวังและตรวจการณ์ทางบกในทุกมิติอย่างมีประสิทธิภาพ</w:t>
            </w:r>
            <w:r w:rsidR="00676594" w:rsidRPr="0011594E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D9" w:rsidRPr="00FC59D9" w:rsidRDefault="00FC59D9" w:rsidP="008C3C3D">
            <w:pPr>
              <w:tabs>
                <w:tab w:val="left" w:pos="1843"/>
              </w:tabs>
              <w:spacing w:before="120" w:line="340" w:lineRule="exact"/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FC59D9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C59D9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</w:t>
            </w:r>
            <w:r w:rsidR="00676594" w:rsidRPr="00676594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676594" w:rsidRPr="00676594">
              <w:rPr>
                <w:rFonts w:ascii="TH SarabunPSK" w:hAnsi="TH SarabunPSK" w:cs="TH SarabunPSK"/>
                <w:sz w:val="24"/>
                <w:szCs w:val="24"/>
                <w:cs/>
              </w:rPr>
              <w:t>(๓) การแก้ไขปัญหาเขตแดนทางบกกับประเทศเพื่อนบ้านอย่างสันติวิธี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D9" w:rsidRPr="00FC59D9" w:rsidRDefault="00FC59D9" w:rsidP="008C3C3D">
            <w:pPr>
              <w:tabs>
                <w:tab w:val="left" w:pos="1843"/>
              </w:tabs>
              <w:spacing w:before="120" w:line="340" w:lineRule="exact"/>
              <w:jc w:val="thaiDistribute"/>
              <w:rPr>
                <w:spacing w:val="-4"/>
                <w:cs/>
              </w:rPr>
            </w:pP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="00676594" w:rsidRPr="00676594">
              <w:rPr>
                <w:rFonts w:ascii="TH SarabunPSK" w:hAnsi="TH SarabunPSK" w:cs="TH SarabunPSK"/>
                <w:sz w:val="24"/>
                <w:szCs w:val="24"/>
                <w:cs/>
              </w:rPr>
              <w:t>(๔) การสร้างความสัมพันธ์และความร่วมมือระหว่างกองทัพบกไทยกับกองทัพบกของประเทศเพื่อนบ้าน มิตรประเทศ และมหาอำนาจ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D9" w:rsidRPr="00FC59D9" w:rsidRDefault="00FC59D9" w:rsidP="008C3C3D">
            <w:pPr>
              <w:tabs>
                <w:tab w:val="left" w:pos="1843"/>
              </w:tabs>
              <w:spacing w:before="120" w:line="340" w:lineRule="exact"/>
              <w:jc w:val="thaiDistribute"/>
              <w:rPr>
                <w:spacing w:val="-4"/>
                <w:cs/>
              </w:rPr>
            </w:pP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="00676594" w:rsidRPr="00676594">
              <w:rPr>
                <w:rFonts w:ascii="TH SarabunPSK" w:hAnsi="TH SarabunPSK" w:cs="TH SarabunPSK"/>
                <w:sz w:val="24"/>
                <w:szCs w:val="24"/>
                <w:cs/>
              </w:rPr>
              <w:t>(๕) การแสวงหาและใช้ประโยชน์จากความร่วมมือระหว่างประเทศในการรับมือกับภัยคุกคามความมั่นคง อย่างมีประสิทธิภาพ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D9" w:rsidRPr="00FC59D9" w:rsidRDefault="00FC59D9" w:rsidP="00676594">
            <w:pPr>
              <w:tabs>
                <w:tab w:val="left" w:pos="1843"/>
              </w:tabs>
              <w:spacing w:before="120" w:line="340" w:lineRule="exact"/>
              <w:jc w:val="thaiDistribute"/>
              <w:rPr>
                <w:spacing w:val="-4"/>
                <w:cs/>
              </w:rPr>
            </w:pP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</w:t>
            </w:r>
            <w:r w:rsidRPr="00FC59D9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>:</w:t>
            </w:r>
            <w:r w:rsidR="006765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676594" w:rsidRPr="00676594">
              <w:rPr>
                <w:rFonts w:ascii="TH SarabunPSK" w:hAnsi="TH SarabunPSK" w:cs="TH SarabunPSK"/>
                <w:sz w:val="24"/>
                <w:szCs w:val="24"/>
                <w:cs/>
              </w:rPr>
              <w:t>(๖) การบังคับใช้กฎหมายอย่างเคร่งครัด ให้สอดคล้องกับกฎหมาย</w:t>
            </w:r>
            <w:r w:rsidR="00676594" w:rsidRPr="0067659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76594" w:rsidRPr="00676594">
              <w:rPr>
                <w:rFonts w:ascii="TH SarabunPSK" w:hAnsi="TH SarabunPSK" w:cs="TH SarabunPSK"/>
                <w:sz w:val="24"/>
                <w:szCs w:val="24"/>
                <w:cs/>
              </w:rPr>
              <w:t>และพันธกรณีระหว่างประเทศ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D9" w:rsidRPr="00FC59D9" w:rsidRDefault="00FC59D9" w:rsidP="00676594">
            <w:pPr>
              <w:tabs>
                <w:tab w:val="left" w:pos="1843"/>
              </w:tabs>
              <w:spacing w:before="120" w:line="340" w:lineRule="exact"/>
              <w:ind w:firstLine="34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="00676594" w:rsidRPr="006765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(๗) การรณรงค์ให้ความรู้ การศึกษา และการประชาสัมพันธ์กับประชาชน และผู้มีส่วนได้เสีย รวมทั้งเปิดโอกาสให้เข้ามามีส่วนร่วมในการปกป้องและรักษาความมั่นคงและผลประโยชน์ของชาติทางบก </w:t>
            </w:r>
          </w:p>
        </w:tc>
      </w:tr>
      <w:tr w:rsidR="000A7639" w:rsidRPr="00990C89" w:rsidTr="00A469E8">
        <w:trPr>
          <w:trHeight w:val="630"/>
        </w:trPr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39" w:rsidRPr="00F75AF2" w:rsidRDefault="000A7639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</w:rPr>
            </w:pPr>
            <w:r w:rsidRPr="00F75AF2"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  <w:t xml:space="preserve">แผนระดับที่ ๓ </w:t>
            </w:r>
          </w:p>
          <w:p w:rsidR="000A7639" w:rsidRPr="00F75AF2" w:rsidRDefault="000A7639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</w:rPr>
            </w:pPr>
            <w:r w:rsidRPr="00F75AF2">
              <w:rPr>
                <w:rFonts w:eastAsiaTheme="minorHAnsi" w:cs="TH SarabunPSK"/>
                <w:b/>
                <w:bCs/>
                <w:sz w:val="24"/>
                <w:szCs w:val="24"/>
                <w:highlight w:val="cyan"/>
              </w:rPr>
              <w:t xml:space="preserve">: </w:t>
            </w:r>
            <w:r w:rsidRPr="00F75AF2">
              <w:rPr>
                <w:rFonts w:eastAsiaTheme="minorHAnsi" w:cs="TH SarabunPSK" w:hint="cs"/>
                <w:b/>
                <w:bCs/>
                <w:sz w:val="24"/>
                <w:szCs w:val="24"/>
                <w:highlight w:val="cyan"/>
                <w:cs/>
              </w:rPr>
              <w:t>แผนปฏิบัติการด้าน....</w:t>
            </w:r>
          </w:p>
          <w:p w:rsidR="000A7639" w:rsidRPr="00F75AF2" w:rsidRDefault="000A7639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</w:p>
        </w:tc>
        <w:tc>
          <w:tcPr>
            <w:tcW w:w="19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D9" w:rsidRPr="00F75AF2" w:rsidRDefault="00FC59D9" w:rsidP="00FC59D9">
            <w:pPr>
              <w:pStyle w:val="a3"/>
              <w:ind w:left="33"/>
              <w:jc w:val="center"/>
              <w:rPr>
                <w:rFonts w:eastAsiaTheme="minorHAnsi" w:cs="TH SarabunPSK"/>
                <w:sz w:val="24"/>
                <w:szCs w:val="24"/>
                <w:highlight w:val="cyan"/>
              </w:rPr>
            </w:pPr>
            <w:r w:rsidRPr="00F75AF2">
              <w:rPr>
                <w:rFonts w:eastAsiaTheme="minorHAnsi" w:cs="TH SarabunPSK"/>
                <w:sz w:val="24"/>
                <w:szCs w:val="24"/>
                <w:highlight w:val="cyan"/>
                <w:u w:val="single"/>
                <w:cs/>
              </w:rPr>
              <w:t xml:space="preserve">แผน </w:t>
            </w:r>
            <w:r w:rsidRPr="00F75AF2">
              <w:rPr>
                <w:rFonts w:eastAsiaTheme="minorHAnsi" w:cs="TH SarabunPSK"/>
                <w:sz w:val="24"/>
                <w:szCs w:val="24"/>
                <w:highlight w:val="cyan"/>
              </w:rPr>
              <w:t xml:space="preserve">: </w:t>
            </w:r>
            <w:r w:rsidRPr="00F75AF2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แผนปฏิบัติการด้านการปกป้องอธิปไตยและรักษารักษาผลประโยชน์แห่งชาติ ระยะที่ ๑ (พ.ศ. ๒๕๖๑ </w:t>
            </w:r>
            <w:r w:rsidRPr="00F75AF2">
              <w:rPr>
                <w:rFonts w:cs="TH SarabunPSK"/>
                <w:sz w:val="24"/>
                <w:szCs w:val="24"/>
                <w:highlight w:val="cyan"/>
                <w:cs/>
              </w:rPr>
              <w:t>–</w:t>
            </w:r>
            <w:r w:rsidRPr="00F75AF2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๒๕๖๕) </w:t>
            </w:r>
          </w:p>
          <w:p w:rsidR="000A7639" w:rsidRPr="00F75AF2" w:rsidRDefault="008011C1" w:rsidP="000A7639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cyan"/>
                <w:u w:val="single"/>
                <w:cs/>
              </w:rPr>
            </w:pPr>
            <w:r w:rsidRPr="008011C1">
              <w:rPr>
                <w:rFonts w:ascii="TH SarabunPSK" w:hAnsi="TH SarabunPSK" w:cs="TH SarabunPSK"/>
                <w:noProof/>
                <w:sz w:val="24"/>
                <w:szCs w:val="24"/>
                <w:highlight w:val="cyan"/>
                <w:u w:val="single"/>
              </w:rPr>
              <w:pict>
                <v:oval id="_x0000_s1323" style="position:absolute;left:0;text-align:left;margin-left:512.2pt;margin-top:2.25pt;width:12.9pt;height:12.25pt;z-index:251992064" fillcolor="#92d050"/>
              </w:pict>
            </w:r>
            <w:r w:rsidR="000A7639" w:rsidRPr="00F75AF2">
              <w:rPr>
                <w:rFonts w:ascii="TH SarabunPSK" w:hAnsi="TH SarabunPSK" w:cs="TH SarabunPSK"/>
                <w:sz w:val="24"/>
                <w:szCs w:val="24"/>
                <w:highlight w:val="cyan"/>
                <w:u w:val="single"/>
                <w:cs/>
              </w:rPr>
              <w:t>หน่วยรับผิดชอบ</w:t>
            </w:r>
            <w:r w:rsidR="000A7639" w:rsidRPr="00F75AF2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: </w:t>
            </w:r>
            <w:proofErr w:type="spellStart"/>
            <w:r w:rsidR="00FC59D9" w:rsidRPr="00F75AF2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กห</w:t>
            </w:r>
            <w:r w:rsidR="00F77FCE" w:rsidRPr="00F75AF2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.</w:t>
            </w:r>
            <w:proofErr w:type="spellEnd"/>
          </w:p>
        </w:tc>
      </w:tr>
      <w:tr w:rsidR="000A7639" w:rsidRPr="00990C89" w:rsidTr="00A469E8">
        <w:trPr>
          <w:trHeight w:val="630"/>
        </w:trPr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639" w:rsidRPr="00F75AF2" w:rsidRDefault="000A7639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19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D9" w:rsidRPr="00F75AF2" w:rsidRDefault="00FC59D9" w:rsidP="00FC59D9">
            <w:pPr>
              <w:pStyle w:val="Default"/>
              <w:rPr>
                <w:highlight w:val="cyan"/>
              </w:rPr>
            </w:pPr>
            <w:r w:rsidRPr="00F75AF2">
              <w:rPr>
                <w:highlight w:val="cyan"/>
                <w:u w:val="single"/>
                <w:cs/>
              </w:rPr>
              <w:t>ตัวชี้วัด</w:t>
            </w:r>
            <w:r w:rsidRPr="00F75AF2">
              <w:rPr>
                <w:highlight w:val="cyan"/>
                <w:cs/>
              </w:rPr>
              <w:t xml:space="preserve"> </w:t>
            </w:r>
            <w:r w:rsidRPr="00F75AF2">
              <w:rPr>
                <w:highlight w:val="cyan"/>
              </w:rPr>
              <w:t xml:space="preserve">: </w:t>
            </w:r>
            <w:r w:rsidRPr="00F75AF2">
              <w:rPr>
                <w:highlight w:val="cyan"/>
                <w:cs/>
              </w:rPr>
              <w:t>๑</w:t>
            </w:r>
            <w:r w:rsidRPr="00F75AF2">
              <w:rPr>
                <w:highlight w:val="cyan"/>
              </w:rPr>
              <w:t xml:space="preserve">) </w:t>
            </w:r>
            <w:r w:rsidRPr="00F75AF2">
              <w:rPr>
                <w:highlight w:val="cyan"/>
                <w:cs/>
              </w:rPr>
              <w:t>ความส</w:t>
            </w:r>
            <w:r w:rsidRPr="00F75AF2">
              <w:rPr>
                <w:rFonts w:hint="cs"/>
                <w:highlight w:val="cyan"/>
                <w:cs/>
              </w:rPr>
              <w:t>ำ</w:t>
            </w:r>
            <w:r w:rsidRPr="00F75AF2">
              <w:rPr>
                <w:highlight w:val="cyan"/>
                <w:cs/>
              </w:rPr>
              <w:t>เร็จในการเตรียมกองทัพรองรับภัยคุกคามทางทหารตามแผนของกองทัพ</w:t>
            </w:r>
            <w:r w:rsidRPr="00F75AF2">
              <w:rPr>
                <w:highlight w:val="cyan"/>
              </w:rPr>
              <w:t xml:space="preserve"> </w:t>
            </w:r>
            <w:r w:rsidRPr="00F75AF2">
              <w:rPr>
                <w:highlight w:val="cyan"/>
                <w:cs/>
              </w:rPr>
              <w:t>ที่ก</w:t>
            </w:r>
            <w:r w:rsidRPr="00F75AF2">
              <w:rPr>
                <w:rFonts w:hint="cs"/>
                <w:highlight w:val="cyan"/>
                <w:cs/>
              </w:rPr>
              <w:t>ำ</w:t>
            </w:r>
            <w:r w:rsidRPr="00F75AF2">
              <w:rPr>
                <w:highlight w:val="cyan"/>
                <w:cs/>
              </w:rPr>
              <w:t>หนด</w:t>
            </w:r>
            <w:r w:rsidRPr="00F75AF2">
              <w:rPr>
                <w:highlight w:val="cyan"/>
              </w:rPr>
              <w:t xml:space="preserve"> </w:t>
            </w:r>
          </w:p>
          <w:p w:rsidR="000A7639" w:rsidRPr="00F75AF2" w:rsidRDefault="00FC59D9" w:rsidP="00FC59D9">
            <w:pPr>
              <w:pStyle w:val="a3"/>
              <w:ind w:left="33"/>
              <w:rPr>
                <w:rFonts w:eastAsiaTheme="minorHAnsi" w:cs="TH SarabunPSK"/>
                <w:sz w:val="24"/>
                <w:szCs w:val="24"/>
                <w:highlight w:val="cyan"/>
                <w:cs/>
              </w:rPr>
            </w:pPr>
            <w:r w:rsidRPr="00F75AF2">
              <w:rPr>
                <w:rFonts w:cs="TH SarabunPSK"/>
                <w:sz w:val="24"/>
                <w:szCs w:val="24"/>
                <w:highlight w:val="cyan"/>
              </w:rPr>
              <w:t xml:space="preserve">           </w:t>
            </w:r>
            <w:r w:rsidRPr="00F75AF2">
              <w:rPr>
                <w:rFonts w:cs="TH SarabunPSK"/>
                <w:sz w:val="24"/>
                <w:szCs w:val="24"/>
                <w:highlight w:val="cyan"/>
                <w:cs/>
              </w:rPr>
              <w:t>๒</w:t>
            </w:r>
            <w:r w:rsidRPr="00F75AF2">
              <w:rPr>
                <w:rFonts w:cs="TH SarabunPSK"/>
                <w:sz w:val="24"/>
                <w:szCs w:val="24"/>
                <w:highlight w:val="cyan"/>
              </w:rPr>
              <w:t xml:space="preserve">) </w:t>
            </w:r>
            <w:r w:rsidRPr="00F75AF2">
              <w:rPr>
                <w:rFonts w:cs="TH SarabunPSK"/>
                <w:sz w:val="24"/>
                <w:szCs w:val="24"/>
                <w:highlight w:val="cyan"/>
                <w:cs/>
              </w:rPr>
              <w:t>ความส</w:t>
            </w:r>
            <w:r w:rsidRPr="00F75AF2">
              <w:rPr>
                <w:rFonts w:cs="TH SarabunPSK" w:hint="cs"/>
                <w:sz w:val="24"/>
                <w:szCs w:val="24"/>
                <w:highlight w:val="cyan"/>
                <w:cs/>
              </w:rPr>
              <w:t>ำ</w:t>
            </w:r>
            <w:r w:rsidRPr="00F75AF2">
              <w:rPr>
                <w:rFonts w:cs="TH SarabunPSK"/>
                <w:sz w:val="24"/>
                <w:szCs w:val="24"/>
                <w:highlight w:val="cyan"/>
                <w:cs/>
              </w:rPr>
              <w:t>เร็จของระบบก</w:t>
            </w:r>
            <w:r w:rsidRPr="00F75AF2">
              <w:rPr>
                <w:rFonts w:cs="TH SarabunPSK" w:hint="cs"/>
                <w:sz w:val="24"/>
                <w:szCs w:val="24"/>
                <w:highlight w:val="cyan"/>
                <w:cs/>
              </w:rPr>
              <w:t>ำ</w:t>
            </w:r>
            <w:r w:rsidRPr="00F75AF2">
              <w:rPr>
                <w:rFonts w:cs="TH SarabunPSK"/>
                <w:sz w:val="24"/>
                <w:szCs w:val="24"/>
                <w:highlight w:val="cyan"/>
                <w:cs/>
              </w:rPr>
              <w:t>ลังส</w:t>
            </w:r>
            <w:r w:rsidRPr="00F75AF2">
              <w:rPr>
                <w:rFonts w:cs="TH SarabunPSK" w:hint="cs"/>
                <w:sz w:val="24"/>
                <w:szCs w:val="24"/>
                <w:highlight w:val="cyan"/>
                <w:cs/>
              </w:rPr>
              <w:t>ำ</w:t>
            </w:r>
            <w:r w:rsidRPr="00F75AF2">
              <w:rPr>
                <w:rFonts w:cs="TH SarabunPSK"/>
                <w:sz w:val="24"/>
                <w:szCs w:val="24"/>
                <w:highlight w:val="cyan"/>
                <w:cs/>
              </w:rPr>
              <w:t>รองและระบบระดมสรรพก</w:t>
            </w:r>
            <w:r w:rsidRPr="00F75AF2">
              <w:rPr>
                <w:rFonts w:cs="TH SarabunPSK" w:hint="cs"/>
                <w:sz w:val="24"/>
                <w:szCs w:val="24"/>
                <w:highlight w:val="cyan"/>
                <w:cs/>
              </w:rPr>
              <w:t>ำ</w:t>
            </w:r>
            <w:r w:rsidRPr="00F75AF2">
              <w:rPr>
                <w:rFonts w:cs="TH SarabunPSK"/>
                <w:sz w:val="24"/>
                <w:szCs w:val="24"/>
                <w:highlight w:val="cyan"/>
                <w:cs/>
              </w:rPr>
              <w:t>ลังตามแผนที่ก</w:t>
            </w:r>
            <w:r w:rsidRPr="00F75AF2">
              <w:rPr>
                <w:rFonts w:cs="TH SarabunPSK" w:hint="cs"/>
                <w:sz w:val="24"/>
                <w:szCs w:val="24"/>
                <w:highlight w:val="cyan"/>
                <w:cs/>
              </w:rPr>
              <w:t>ำ</w:t>
            </w:r>
            <w:r w:rsidRPr="00F75AF2">
              <w:rPr>
                <w:rFonts w:cs="TH SarabunPSK"/>
                <w:sz w:val="24"/>
                <w:szCs w:val="24"/>
                <w:highlight w:val="cyan"/>
                <w:cs/>
              </w:rPr>
              <w:t>หนด</w:t>
            </w:r>
            <w:r w:rsidRPr="00F75AF2">
              <w:rPr>
                <w:rFonts w:cs="TH SarabunPSK" w:hint="cs"/>
                <w:spacing w:val="-8"/>
                <w:sz w:val="24"/>
                <w:szCs w:val="24"/>
                <w:highlight w:val="cyan"/>
                <w:cs/>
              </w:rPr>
              <w:t xml:space="preserve"> หรือตามแผน</w:t>
            </w:r>
            <w:r w:rsidRPr="00F75AF2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ปฏิบัติการด้านการปกป้องอธิปไตยและรักษารักษาผลประโยชน์แห่งชาติ ระยะที่ ๑ (พ.ศ. ๒๕๖๑ </w:t>
            </w:r>
            <w:r w:rsidRPr="00F75AF2">
              <w:rPr>
                <w:rFonts w:cs="TH SarabunPSK"/>
                <w:sz w:val="24"/>
                <w:szCs w:val="24"/>
                <w:highlight w:val="cyan"/>
                <w:cs/>
              </w:rPr>
              <w:t>–</w:t>
            </w:r>
            <w:r w:rsidRPr="00F75AF2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๒๕๖๕) (</w:t>
            </w:r>
            <w:proofErr w:type="spellStart"/>
            <w:r w:rsidRPr="00F75AF2">
              <w:rPr>
                <w:rFonts w:cs="TH SarabunPSK" w:hint="cs"/>
                <w:sz w:val="24"/>
                <w:szCs w:val="24"/>
                <w:highlight w:val="cyan"/>
                <w:cs/>
              </w:rPr>
              <w:t>กห.</w:t>
            </w:r>
            <w:proofErr w:type="spellEnd"/>
            <w:r w:rsidRPr="00F75AF2">
              <w:rPr>
                <w:rFonts w:cs="TH SarabunPSK" w:hint="cs"/>
                <w:sz w:val="24"/>
                <w:szCs w:val="24"/>
                <w:highlight w:val="cyan"/>
                <w:cs/>
              </w:rPr>
              <w:t>)</w:t>
            </w:r>
          </w:p>
        </w:tc>
      </w:tr>
      <w:tr w:rsidR="00FC59D9" w:rsidRPr="00990C89" w:rsidTr="00A469E8"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9D9" w:rsidRPr="00F75AF2" w:rsidRDefault="00FC59D9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F75AF2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โครงการ ตาม</w:t>
            </w:r>
            <w:r w:rsidRPr="00F75AF2">
              <w:rPr>
                <w:rFonts w:eastAsiaTheme="minorHAnsi" w:cs="TH SarabunPSK" w:hint="cs"/>
                <w:b/>
                <w:bCs/>
                <w:i/>
                <w:iCs/>
                <w:sz w:val="24"/>
                <w:szCs w:val="24"/>
                <w:highlight w:val="cyan"/>
                <w:cs/>
              </w:rPr>
              <w:t>แผนปฏิบัติราชการ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59D9" w:rsidRPr="00F75AF2" w:rsidRDefault="00FC59D9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F75AF2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D9" w:rsidRPr="00F75AF2" w:rsidRDefault="00FC59D9" w:rsidP="0069316D">
            <w:pPr>
              <w:pStyle w:val="a3"/>
              <w:ind w:left="0"/>
              <w:jc w:val="center"/>
              <w:rPr>
                <w:rFonts w:cs="TH SarabunPSK"/>
                <w:sz w:val="24"/>
                <w:szCs w:val="24"/>
                <w:highlight w:val="cyan"/>
              </w:rPr>
            </w:pPr>
            <w:r w:rsidRPr="00F75AF2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โครงการตามแผนแผนปฏิบัติการด้านการปกป้องอธิปไตยและรักษารักษาผลประโยชน์แห่งชาติ ระยะที่ ๑ (พ.ศ. ๒๕๖๑ </w:t>
            </w:r>
            <w:r w:rsidRPr="00F75AF2">
              <w:rPr>
                <w:rFonts w:cs="TH SarabunPSK"/>
                <w:sz w:val="24"/>
                <w:szCs w:val="24"/>
                <w:highlight w:val="cyan"/>
                <w:cs/>
              </w:rPr>
              <w:t>–</w:t>
            </w:r>
            <w:r w:rsidRPr="00F75AF2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๒๕๖๕)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D9" w:rsidRPr="00F75AF2" w:rsidRDefault="00FC59D9" w:rsidP="0069316D">
            <w:pPr>
              <w:pStyle w:val="a3"/>
              <w:ind w:left="0"/>
              <w:jc w:val="center"/>
              <w:rPr>
                <w:rFonts w:cs="TH SarabunPSK"/>
                <w:sz w:val="24"/>
                <w:szCs w:val="24"/>
                <w:highlight w:val="cyan"/>
              </w:rPr>
            </w:pPr>
            <w:r w:rsidRPr="00F75AF2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โครงการตามแผนแผนปฏิบัติการด้านการปกป้องอธิปไตยและรักษารักษาผลประโยชน์แห่งชาติ ระยะที่ ๑ (พ.ศ. ๒๕๖๑ </w:t>
            </w:r>
            <w:r w:rsidRPr="00F75AF2">
              <w:rPr>
                <w:rFonts w:cs="TH SarabunPSK"/>
                <w:sz w:val="24"/>
                <w:szCs w:val="24"/>
                <w:highlight w:val="cyan"/>
                <w:cs/>
              </w:rPr>
              <w:t>–</w:t>
            </w:r>
            <w:r w:rsidRPr="00F75AF2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๒๕๖๕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D9" w:rsidRPr="00F75AF2" w:rsidRDefault="00FC59D9" w:rsidP="0069316D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F75AF2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โครงการตามแผนแผนปฏิบัติการด้านการปกป้องอธิปไตยและรักษารักษาผลประโยชน์แห่งชาติ ระยะที่ ๑ (พ.ศ. ๒๕๖๑ </w:t>
            </w:r>
            <w:r w:rsidRPr="00F75AF2">
              <w:rPr>
                <w:rFonts w:cs="TH SarabunPSK"/>
                <w:sz w:val="24"/>
                <w:szCs w:val="24"/>
                <w:highlight w:val="cyan"/>
                <w:cs/>
              </w:rPr>
              <w:t>–</w:t>
            </w:r>
            <w:r w:rsidRPr="00F75AF2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๒๕๖๕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D9" w:rsidRPr="00F75AF2" w:rsidRDefault="00FC59D9" w:rsidP="0069316D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F75AF2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โครงการตามแผนแผนปฏิบัติการด้านการปกป้องอธิปไตยและรักษารักษาผลประโยชน์แห่งชาติ ระยะที่ ๑ (พ.ศ. ๒๕๖๑ </w:t>
            </w:r>
            <w:r w:rsidRPr="00F75AF2">
              <w:rPr>
                <w:rFonts w:cs="TH SarabunPSK"/>
                <w:sz w:val="24"/>
                <w:szCs w:val="24"/>
                <w:highlight w:val="cyan"/>
                <w:cs/>
              </w:rPr>
              <w:t>–</w:t>
            </w:r>
            <w:r w:rsidRPr="00F75AF2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๒๕๖๕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D9" w:rsidRPr="00F75AF2" w:rsidRDefault="00FC59D9" w:rsidP="0069316D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F75AF2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โครงการตามแผนแผนปฏิบัติการด้านการปกป้องอธิปไตยและรักษารักษาผลประโยชน์แห่งชาติ ระยะที่ ๑ (พ.ศ. ๒๕๖๑ </w:t>
            </w:r>
            <w:r w:rsidRPr="00F75AF2">
              <w:rPr>
                <w:rFonts w:cs="TH SarabunPSK"/>
                <w:sz w:val="24"/>
                <w:szCs w:val="24"/>
                <w:highlight w:val="cyan"/>
                <w:cs/>
              </w:rPr>
              <w:t>–</w:t>
            </w:r>
            <w:r w:rsidRPr="00F75AF2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๒๕๖๕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D9" w:rsidRPr="00F75AF2" w:rsidRDefault="00FC59D9" w:rsidP="0069316D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F75AF2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โครงการตามแผนแผนปฏิบัติการด้านการปกป้องอธิปไตยและรักษารักษาผลประโยชน์แห่งชาติ ระยะที่ ๑ (พ.ศ. ๒๕๖๑ </w:t>
            </w:r>
            <w:r w:rsidRPr="00F75AF2">
              <w:rPr>
                <w:rFonts w:cs="TH SarabunPSK"/>
                <w:sz w:val="24"/>
                <w:szCs w:val="24"/>
                <w:highlight w:val="cyan"/>
                <w:cs/>
              </w:rPr>
              <w:t>–</w:t>
            </w:r>
            <w:r w:rsidRPr="00F75AF2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๒๕๖๕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D9" w:rsidRPr="00F75AF2" w:rsidRDefault="00FC59D9" w:rsidP="0069316D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F75AF2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โครงการตามแผนแผนปฏิบัติการด้านการปกป้องอธิปไตยและรักษารักษาผลประโยชน์แห่งชาติ ระยะที่ ๑ (พ.ศ. ๒๕๖๑ </w:t>
            </w:r>
            <w:r w:rsidRPr="00F75AF2">
              <w:rPr>
                <w:rFonts w:cs="TH SarabunPSK"/>
                <w:sz w:val="24"/>
                <w:szCs w:val="24"/>
                <w:highlight w:val="cyan"/>
                <w:cs/>
              </w:rPr>
              <w:t>–</w:t>
            </w:r>
            <w:r w:rsidRPr="00F75AF2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๒๕๖๕</w:t>
            </w:r>
          </w:p>
        </w:tc>
      </w:tr>
      <w:tr w:rsidR="00A469E8" w:rsidRPr="00990C89" w:rsidTr="00A469E8"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E8" w:rsidRPr="00F75AF2" w:rsidRDefault="00A469E8" w:rsidP="00A469E8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469E8" w:rsidRPr="00F75AF2" w:rsidRDefault="00A469E8" w:rsidP="00A469E8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  <w:r w:rsidRPr="00F75AF2">
              <w:rPr>
                <w:rFonts w:eastAsiaTheme="minorHAnsi" w:cs="TH SarabunPSK" w:hint="cs"/>
                <w:b/>
                <w:bCs/>
                <w:i/>
                <w:iCs/>
                <w:sz w:val="24"/>
                <w:szCs w:val="24"/>
                <w:highlight w:val="cyan"/>
                <w:cs/>
              </w:rPr>
              <w:t>ปี๖๓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A3" w:rsidRDefault="003A4AA3" w:rsidP="003A4AA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469E8" w:rsidRPr="00F75AF2" w:rsidRDefault="00A469E8" w:rsidP="00A469E8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A3" w:rsidRDefault="003A4AA3" w:rsidP="003A4AA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469E8" w:rsidRDefault="00A469E8" w:rsidP="00A469E8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A3" w:rsidRDefault="003A4AA3" w:rsidP="003A4AA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469E8" w:rsidRDefault="00A469E8" w:rsidP="00A469E8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A3" w:rsidRDefault="003A4AA3" w:rsidP="003A4AA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469E8" w:rsidRDefault="00A469E8" w:rsidP="00A469E8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A3" w:rsidRDefault="003A4AA3" w:rsidP="003A4AA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469E8" w:rsidRDefault="00A469E8" w:rsidP="00A469E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A3" w:rsidRDefault="003A4AA3" w:rsidP="003A4AA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469E8" w:rsidRDefault="00A469E8" w:rsidP="00A469E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A3" w:rsidRDefault="003A4AA3" w:rsidP="003A4AA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469E8" w:rsidRDefault="00A469E8" w:rsidP="00A469E8">
            <w:pPr>
              <w:jc w:val="center"/>
            </w:pPr>
          </w:p>
        </w:tc>
      </w:tr>
      <w:tr w:rsidR="00A469E8" w:rsidRPr="00990C89" w:rsidTr="00A469E8"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E8" w:rsidRPr="00F75AF2" w:rsidRDefault="00A469E8" w:rsidP="00A469E8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469E8" w:rsidRPr="00F75AF2" w:rsidRDefault="00A469E8" w:rsidP="00A469E8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F75AF2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A3" w:rsidRDefault="003A4AA3" w:rsidP="003A4AA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469E8" w:rsidRDefault="00A469E8" w:rsidP="00A469E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A3" w:rsidRDefault="003A4AA3" w:rsidP="003A4AA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469E8" w:rsidRDefault="00A469E8" w:rsidP="00A469E8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A3" w:rsidRDefault="003A4AA3" w:rsidP="003A4AA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469E8" w:rsidRDefault="00A469E8" w:rsidP="00A469E8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A3" w:rsidRDefault="003A4AA3" w:rsidP="003A4AA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469E8" w:rsidRDefault="00A469E8" w:rsidP="00A469E8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A3" w:rsidRDefault="003A4AA3" w:rsidP="003A4AA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469E8" w:rsidRDefault="00A469E8" w:rsidP="00A469E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A3" w:rsidRDefault="003A4AA3" w:rsidP="003A4AA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469E8" w:rsidRDefault="00A469E8" w:rsidP="00A469E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A3" w:rsidRDefault="003A4AA3" w:rsidP="003A4AA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469E8" w:rsidRDefault="00A469E8" w:rsidP="00A469E8">
            <w:pPr>
              <w:jc w:val="center"/>
            </w:pPr>
          </w:p>
        </w:tc>
      </w:tr>
      <w:tr w:rsidR="00A469E8" w:rsidRPr="00990C89" w:rsidTr="00A469E8"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E8" w:rsidRPr="00F75AF2" w:rsidRDefault="00A469E8" w:rsidP="00A469E8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469E8" w:rsidRPr="00F75AF2" w:rsidRDefault="00A469E8" w:rsidP="00A469E8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F75AF2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AA3" w:rsidRDefault="003A4AA3" w:rsidP="003A4AA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469E8" w:rsidRDefault="00A469E8" w:rsidP="00A469E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AA3" w:rsidRDefault="003A4AA3" w:rsidP="003A4AA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469E8" w:rsidRDefault="00A469E8" w:rsidP="00A469E8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AA3" w:rsidRDefault="003A4AA3" w:rsidP="003A4AA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469E8" w:rsidRDefault="00A469E8" w:rsidP="00A469E8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AA3" w:rsidRDefault="003A4AA3" w:rsidP="003A4AA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469E8" w:rsidRDefault="00A469E8" w:rsidP="00A469E8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AA3" w:rsidRDefault="003A4AA3" w:rsidP="003A4AA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469E8" w:rsidRDefault="00A469E8" w:rsidP="00A469E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AA3" w:rsidRDefault="003A4AA3" w:rsidP="003A4AA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469E8" w:rsidRDefault="00A469E8" w:rsidP="00A469E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AA3" w:rsidRDefault="003A4AA3" w:rsidP="003A4AA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469E8" w:rsidRDefault="00A469E8" w:rsidP="00A469E8">
            <w:pPr>
              <w:jc w:val="center"/>
            </w:pPr>
          </w:p>
        </w:tc>
      </w:tr>
    </w:tbl>
    <w:p w:rsidR="00A469E8" w:rsidRDefault="00A469E8" w:rsidP="00A469E8">
      <w:pPr>
        <w:spacing w:after="0" w:line="240" w:lineRule="auto"/>
        <w:ind w:left="-993" w:firstLine="1844"/>
        <w:jc w:val="both"/>
        <w:rPr>
          <w:rFonts w:ascii="TH SarabunPSK" w:hAnsi="TH SarabunPSK" w:cs="TH SarabunPSK"/>
          <w:b/>
          <w:bCs/>
          <w:sz w:val="28"/>
        </w:rPr>
      </w:pPr>
    </w:p>
    <w:p w:rsidR="001A207E" w:rsidRPr="005F5456" w:rsidRDefault="008011C1" w:rsidP="00A469E8">
      <w:pPr>
        <w:spacing w:after="0" w:line="240" w:lineRule="auto"/>
        <w:ind w:left="-993" w:firstLine="1844"/>
        <w:jc w:val="both"/>
        <w:rPr>
          <w:rFonts w:ascii="TH SarabunPSK" w:hAnsi="TH SarabunPSK" w:cs="TH SarabunPSK"/>
          <w:sz w:val="28"/>
        </w:rPr>
      </w:pPr>
      <w:r w:rsidRPr="008011C1">
        <w:rPr>
          <w:rFonts w:cs="TH SarabunPSK"/>
          <w:noProof/>
          <w:sz w:val="24"/>
          <w:szCs w:val="24"/>
        </w:rPr>
        <w:pict>
          <v:oval id="_x0000_s1276" style="position:absolute;left:0;text-align:left;margin-left:109.55pt;margin-top:.15pt;width:12.9pt;height:12.25pt;z-index:251934720" fillcolor="#92d050"/>
        </w:pict>
      </w:r>
      <w:r w:rsidRPr="008011C1">
        <w:rPr>
          <w:rFonts w:cs="TH SarabunPSK"/>
          <w:noProof/>
          <w:sz w:val="24"/>
          <w:szCs w:val="24"/>
        </w:rPr>
        <w:pict>
          <v:oval id="_x0000_s1277" style="position:absolute;left:0;text-align:left;margin-left:329.3pt;margin-top:.15pt;width:12.9pt;height:12.25pt;z-index:251935744" fillcolor="#00b0f0"/>
        </w:pict>
      </w:r>
      <w:r w:rsidRPr="008011C1">
        <w:rPr>
          <w:rFonts w:cs="TH SarabunPSK"/>
          <w:noProof/>
          <w:sz w:val="24"/>
          <w:szCs w:val="24"/>
        </w:rPr>
        <w:pict>
          <v:oval id="_x0000_s1278" style="position:absolute;left:0;text-align:left;margin-left:539.5pt;margin-top:.15pt;width:12.9pt;height:12.25pt;z-index:251936768" fillcolor="yellow"/>
        </w:pict>
      </w:r>
      <w:r w:rsidR="001A207E" w:rsidRPr="005F5456">
        <w:rPr>
          <w:rFonts w:ascii="TH SarabunPSK" w:hAnsi="TH SarabunPSK" w:cs="TH SarabunPSK" w:hint="cs"/>
          <w:b/>
          <w:bCs/>
          <w:sz w:val="28"/>
          <w:cs/>
        </w:rPr>
        <w:t xml:space="preserve">การแบ่งมอบ </w:t>
      </w:r>
      <w:r w:rsidR="001A207E" w:rsidRPr="005F5456">
        <w:rPr>
          <w:rFonts w:ascii="TH SarabunPSK" w:hAnsi="TH SarabunPSK" w:cs="TH SarabunPSK"/>
          <w:b/>
          <w:bCs/>
          <w:sz w:val="28"/>
        </w:rPr>
        <w:t xml:space="preserve">: </w:t>
      </w:r>
      <w:r w:rsidR="00A469E8">
        <w:rPr>
          <w:rFonts w:ascii="TH SarabunPSK" w:hAnsi="TH SarabunPSK" w:cs="TH SarabunPSK"/>
          <w:b/>
          <w:bCs/>
          <w:sz w:val="28"/>
          <w:cs/>
        </w:rPr>
        <w:tab/>
      </w:r>
      <w:r w:rsidR="001A207E">
        <w:rPr>
          <w:rFonts w:ascii="TH SarabunPSK" w:hAnsi="TH SarabunPSK" w:cs="TH SarabunPSK" w:hint="cs"/>
          <w:b/>
          <w:bCs/>
          <w:sz w:val="28"/>
          <w:cs/>
        </w:rPr>
        <w:tab/>
      </w:r>
      <w:r w:rsidR="001A207E" w:rsidRPr="005F5456">
        <w:rPr>
          <w:rFonts w:ascii="TH SarabunPSK" w:hAnsi="TH SarabunPSK" w:cs="TH SarabunPSK" w:hint="cs"/>
          <w:sz w:val="28"/>
          <w:cs/>
        </w:rPr>
        <w:t>แบ่งมอบตามแผนแม่บทฯ ประเด็นควา</w:t>
      </w:r>
      <w:r w:rsidR="001A207E">
        <w:rPr>
          <w:rFonts w:ascii="TH SarabunPSK" w:hAnsi="TH SarabunPSK" w:cs="TH SarabunPSK" w:hint="cs"/>
          <w:sz w:val="28"/>
          <w:cs/>
        </w:rPr>
        <w:t>ม</w:t>
      </w:r>
      <w:r w:rsidR="001A207E" w:rsidRPr="005F5456">
        <w:rPr>
          <w:rFonts w:ascii="TH SarabunPSK" w:hAnsi="TH SarabunPSK" w:cs="TH SarabunPSK" w:hint="cs"/>
          <w:sz w:val="28"/>
          <w:cs/>
        </w:rPr>
        <w:t>มั่นคง</w: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 w:rsidRPr="005F5456">
        <w:rPr>
          <w:rFonts w:ascii="TH SarabunPSK" w:hAnsi="TH SarabunPSK" w:cs="TH SarabunPSK" w:hint="cs"/>
          <w:sz w:val="28"/>
          <w:cs/>
        </w:rPr>
        <w:t>แบ่งมอบตามนโยบายและแผนระดับชาติ</w:t>
      </w:r>
      <w:r w:rsidR="001A207E">
        <w:rPr>
          <w:rFonts w:ascii="TH SarabunPSK" w:hAnsi="TH SarabunPSK" w:cs="TH SarabunPSK" w:hint="cs"/>
          <w:sz w:val="28"/>
          <w:cs/>
        </w:rPr>
        <w:t>ฯ</w: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 w:rsidRPr="005F5456">
        <w:rPr>
          <w:rFonts w:ascii="TH SarabunPSK" w:hAnsi="TH SarabunPSK" w:cs="TH SarabunPSK" w:hint="cs"/>
          <w:sz w:val="28"/>
          <w:cs/>
        </w:rPr>
        <w:t>แบ่งมอบตามมติคณะกรรมการยุทธศาสตร์ชาติ</w:t>
      </w:r>
      <w:r w:rsidR="001A207E">
        <w:rPr>
          <w:rFonts w:ascii="TH SarabunPSK" w:hAnsi="TH SarabunPSK" w:cs="TH SarabunPSK"/>
          <w:sz w:val="28"/>
        </w:rPr>
        <w:t xml:space="preserve"> </w:t>
      </w:r>
    </w:p>
    <w:p w:rsidR="00DE1540" w:rsidRDefault="008011C1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8011C1">
        <w:rPr>
          <w:rFonts w:cs="TH SarabunPSK"/>
          <w:noProof/>
          <w:sz w:val="24"/>
          <w:szCs w:val="24"/>
        </w:rPr>
        <w:pict>
          <v:oval id="_x0000_s1275" style="position:absolute;margin-left:109.55pt;margin-top:2.2pt;width:12.9pt;height:12.25pt;z-index:251933696" fillcolor="#7030a0"/>
        </w:pic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A469E8">
        <w:rPr>
          <w:rFonts w:ascii="TH SarabunPSK" w:hAnsi="TH SarabunPSK" w:cs="TH SarabunPSK"/>
          <w:sz w:val="28"/>
          <w:cs/>
        </w:rPr>
        <w:tab/>
      </w:r>
      <w:r w:rsidR="00A469E8">
        <w:rPr>
          <w:rFonts w:ascii="TH SarabunPSK" w:hAnsi="TH SarabunPSK" w:cs="TH SarabunPSK"/>
          <w:sz w:val="28"/>
          <w:cs/>
        </w:rPr>
        <w:tab/>
      </w:r>
      <w:r w:rsidR="00A469E8">
        <w:rPr>
          <w:rFonts w:ascii="TH SarabunPSK" w:hAnsi="TH SarabunPSK" w:cs="TH SarabunPSK"/>
          <w:sz w:val="28"/>
          <w:cs/>
        </w:rPr>
        <w:tab/>
      </w:r>
      <w:r w:rsidR="001A207E" w:rsidRPr="000A0A7B">
        <w:rPr>
          <w:rFonts w:ascii="TH SarabunPSK" w:hAnsi="TH SarabunPSK" w:cs="TH SarabunPSK" w:hint="cs"/>
          <w:sz w:val="28"/>
          <w:cs/>
        </w:rPr>
        <w:t>แบ่งมอบ</w:t>
      </w:r>
      <w:r w:rsidR="001A207E">
        <w:rPr>
          <w:rFonts w:ascii="TH SarabunPSK" w:hAnsi="TH SarabunPSK" w:cs="TH SarabunPSK" w:hint="cs"/>
          <w:sz w:val="28"/>
          <w:cs/>
        </w:rPr>
        <w:t>เพิ่มเติม</w:t>
      </w:r>
      <w:r w:rsidR="001A207E" w:rsidRPr="000A0A7B">
        <w:rPr>
          <w:rFonts w:ascii="TH SarabunPSK" w:hAnsi="TH SarabunPSK" w:cs="TH SarabunPSK" w:hint="cs"/>
          <w:sz w:val="28"/>
          <w:cs/>
        </w:rPr>
        <w:t>โดยมติคณะกรรมกา</w:t>
      </w:r>
      <w:r w:rsidR="001A207E">
        <w:rPr>
          <w:rFonts w:ascii="TH SarabunPSK" w:hAnsi="TH SarabunPSK" w:cs="TH SarabunPSK" w:hint="cs"/>
          <w:sz w:val="28"/>
          <w:cs/>
        </w:rPr>
        <w:t>ร</w:t>
      </w:r>
      <w:proofErr w:type="spellStart"/>
      <w:r w:rsidR="001A207E" w:rsidRPr="000A0A7B">
        <w:rPr>
          <w:rFonts w:ascii="TH SarabunPSK" w:hAnsi="TH SarabunPSK" w:cs="TH SarabunPSK" w:hint="cs"/>
          <w:sz w:val="28"/>
          <w:cs/>
        </w:rPr>
        <w:t>บูรณา</w:t>
      </w:r>
      <w:proofErr w:type="spellEnd"/>
      <w:r w:rsidR="001A207E" w:rsidRPr="000A0A7B">
        <w:rPr>
          <w:rFonts w:ascii="TH SarabunPSK" w:hAnsi="TH SarabunPSK" w:cs="TH SarabunPSK" w:hint="cs"/>
          <w:sz w:val="28"/>
          <w:cs/>
        </w:rPr>
        <w:t>การ</w:t>
      </w:r>
      <w:r w:rsidR="001A207E" w:rsidRPr="000A0A7B">
        <w:rPr>
          <w:rFonts w:ascii="TH SarabunPSK" w:hAnsi="TH SarabunPSK" w:cs="TH SarabunPSK"/>
          <w:sz w:val="28"/>
          <w:cs/>
        </w:rPr>
        <w:t>ขับเคลื่อนยุทธศาสตร์</w:t>
      </w:r>
      <w:r w:rsidR="001A207E" w:rsidRPr="000A0A7B">
        <w:rPr>
          <w:rFonts w:ascii="TH SarabunPSK" w:hAnsi="TH SarabunPSK" w:cs="TH SarabunPSK" w:hint="cs"/>
          <w:sz w:val="28"/>
          <w:cs/>
        </w:rPr>
        <w:t>ชาติด้านความมั่นคง</w:t>
      </w:r>
      <w:r w:rsidR="001A207E">
        <w:rPr>
          <w:rFonts w:ascii="TH SarabunPSK" w:hAnsi="TH SarabunPSK" w:cs="TH SarabunPSK" w:hint="cs"/>
          <w:sz w:val="28"/>
          <w:cs/>
        </w:rPr>
        <w:t xml:space="preserve"> และ</w:t>
      </w:r>
      <w:r w:rsidR="001A207E" w:rsidRPr="000A0A7B">
        <w:rPr>
          <w:rFonts w:ascii="TH SarabunPSK" w:hAnsi="TH SarabunPSK" w:cs="TH SarabunPSK" w:hint="cs"/>
          <w:sz w:val="28"/>
          <w:cs/>
        </w:rPr>
        <w:t>คณะกรรม</w:t>
      </w:r>
      <w:r w:rsidR="001A207E" w:rsidRPr="000A0A7B">
        <w:rPr>
          <w:rFonts w:ascii="TH SarabunPSK" w:hAnsi="TH SarabunPSK" w:cs="TH SarabunPSK"/>
          <w:sz w:val="28"/>
          <w:cs/>
        </w:rPr>
        <w:t>การขับเคลื่อน</w:t>
      </w:r>
      <w:bookmarkStart w:id="0" w:name="_GoBack"/>
      <w:bookmarkEnd w:id="0"/>
      <w:r w:rsidR="001A207E" w:rsidRPr="000A0A7B">
        <w:rPr>
          <w:rFonts w:ascii="TH SarabunPSK" w:hAnsi="TH SarabunPSK" w:cs="TH SarabunPSK" w:hint="cs"/>
          <w:sz w:val="28"/>
          <w:cs/>
        </w:rPr>
        <w:t>แผนแม่บท</w:t>
      </w:r>
      <w:r w:rsidR="001A207E">
        <w:rPr>
          <w:rFonts w:ascii="TH SarabunPSK" w:hAnsi="TH SarabunPSK" w:cs="TH SarabunPSK" w:hint="cs"/>
          <w:sz w:val="28"/>
          <w:cs/>
        </w:rPr>
        <w:t xml:space="preserve">ฯ </w:t>
      </w:r>
      <w:r w:rsidR="001A207E" w:rsidRPr="000A0A7B">
        <w:rPr>
          <w:rFonts w:ascii="TH SarabunPSK" w:hAnsi="TH SarabunPSK" w:cs="TH SarabunPSK" w:hint="cs"/>
          <w:sz w:val="28"/>
          <w:cs/>
        </w:rPr>
        <w:t>ประเด็นความมั่นคง</w:t>
      </w:r>
      <w:r w:rsidR="001A207E" w:rsidRPr="000A0A7B">
        <w:rPr>
          <w:rFonts w:ascii="TH SarabunPSK" w:hAnsi="TH SarabunPSK" w:cs="TH SarabunPSK"/>
          <w:sz w:val="28"/>
        </w:rPr>
        <w:t xml:space="preserve"> </w:t>
      </w:r>
      <w:r w:rsidR="001A207E" w:rsidRPr="000A0A7B">
        <w:rPr>
          <w:rFonts w:ascii="TH SarabunPSK" w:hAnsi="TH SarabunPSK" w:cs="TH SarabunPSK" w:hint="cs"/>
          <w:sz w:val="28"/>
          <w:cs/>
        </w:rPr>
        <w:t>และนโยบายและแผนระดับชาติ</w:t>
      </w:r>
      <w:r w:rsidR="001A207E">
        <w:rPr>
          <w:rFonts w:ascii="TH SarabunPSK" w:hAnsi="TH SarabunPSK" w:cs="TH SarabunPSK" w:hint="cs"/>
          <w:sz w:val="28"/>
          <w:cs/>
        </w:rPr>
        <w:t>ฯ</w:t>
      </w:r>
    </w:p>
    <w:p w:rsidR="00437348" w:rsidRDefault="00437348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437348" w:rsidRDefault="00437348" w:rsidP="0043734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 xml:space="preserve">การระบุชื่อโครงการให้ระบุ (หน่วยงานเจ้าภาพระดับกรม หรือกระทรวง) และส่งกลับมายัง </w:t>
      </w:r>
      <w:proofErr w:type="spellStart"/>
      <w:r>
        <w:rPr>
          <w:rFonts w:ascii="TH SarabunPSK" w:hAnsi="TH SarabunPSK" w:cs="TH SarabunPSK" w:hint="cs"/>
          <w:sz w:val="28"/>
          <w:cs/>
        </w:rPr>
        <w:t>สมช.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ภายในวันพฤหัสบดีที่ ๑๓ ก.พ. ๖๓ ทาง </w:t>
      </w:r>
      <w:proofErr w:type="gramStart"/>
      <w:r>
        <w:rPr>
          <w:rFonts w:ascii="TH SarabunPSK" w:hAnsi="TH SarabunPSK" w:cs="TH SarabunPSK"/>
          <w:sz w:val="28"/>
        </w:rPr>
        <w:t>email :</w:t>
      </w:r>
      <w:proofErr w:type="gramEnd"/>
      <w:r>
        <w:rPr>
          <w:rFonts w:ascii="TH SarabunPSK" w:hAnsi="TH SarabunPSK" w:cs="TH SarabunPSK"/>
          <w:sz w:val="28"/>
        </w:rPr>
        <w:t xml:space="preserve"> nscpopl@hotmail.com</w:t>
      </w:r>
    </w:p>
    <w:p w:rsidR="00437348" w:rsidRPr="00437348" w:rsidRDefault="00437348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</w:p>
    <w:sectPr w:rsidR="00437348" w:rsidRPr="00437348" w:rsidSect="00A469E8">
      <w:pgSz w:w="23814" w:h="16840" w:orient="landscape" w:code="9"/>
      <w:pgMar w:top="1440" w:right="284" w:bottom="397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24309"/>
    <w:multiLevelType w:val="hybridMultilevel"/>
    <w:tmpl w:val="ED48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65E79"/>
    <w:multiLevelType w:val="hybridMultilevel"/>
    <w:tmpl w:val="34A03E78"/>
    <w:lvl w:ilvl="0" w:tplc="F0EE86EC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7128C"/>
    <w:rsid w:val="0001285C"/>
    <w:rsid w:val="00070356"/>
    <w:rsid w:val="00081262"/>
    <w:rsid w:val="00090B68"/>
    <w:rsid w:val="00090B81"/>
    <w:rsid w:val="00090D17"/>
    <w:rsid w:val="000944DF"/>
    <w:rsid w:val="000A0A7B"/>
    <w:rsid w:val="000A7639"/>
    <w:rsid w:val="000C5A2A"/>
    <w:rsid w:val="000E35ED"/>
    <w:rsid w:val="000F0D3E"/>
    <w:rsid w:val="00110AE7"/>
    <w:rsid w:val="0011331A"/>
    <w:rsid w:val="00115A98"/>
    <w:rsid w:val="0013360D"/>
    <w:rsid w:val="0013548E"/>
    <w:rsid w:val="001667CB"/>
    <w:rsid w:val="001A207E"/>
    <w:rsid w:val="001A4572"/>
    <w:rsid w:val="001C12C2"/>
    <w:rsid w:val="00223867"/>
    <w:rsid w:val="00251A95"/>
    <w:rsid w:val="0025625E"/>
    <w:rsid w:val="00262D5A"/>
    <w:rsid w:val="0027128C"/>
    <w:rsid w:val="00294236"/>
    <w:rsid w:val="002C30F5"/>
    <w:rsid w:val="00340834"/>
    <w:rsid w:val="00351BF5"/>
    <w:rsid w:val="00365CF7"/>
    <w:rsid w:val="003734A4"/>
    <w:rsid w:val="00382C96"/>
    <w:rsid w:val="003A0388"/>
    <w:rsid w:val="003A4AA3"/>
    <w:rsid w:val="003B010A"/>
    <w:rsid w:val="003F6221"/>
    <w:rsid w:val="00422F77"/>
    <w:rsid w:val="0043320D"/>
    <w:rsid w:val="00437348"/>
    <w:rsid w:val="0045212E"/>
    <w:rsid w:val="004569F9"/>
    <w:rsid w:val="004578EF"/>
    <w:rsid w:val="004932BD"/>
    <w:rsid w:val="00496F97"/>
    <w:rsid w:val="004C26FF"/>
    <w:rsid w:val="004D6DA4"/>
    <w:rsid w:val="00501249"/>
    <w:rsid w:val="00550269"/>
    <w:rsid w:val="00561712"/>
    <w:rsid w:val="00580649"/>
    <w:rsid w:val="005B7114"/>
    <w:rsid w:val="005E3D2B"/>
    <w:rsid w:val="005E5D40"/>
    <w:rsid w:val="005F5456"/>
    <w:rsid w:val="00604293"/>
    <w:rsid w:val="00607408"/>
    <w:rsid w:val="006211C5"/>
    <w:rsid w:val="0062239F"/>
    <w:rsid w:val="00636A8B"/>
    <w:rsid w:val="00637EEF"/>
    <w:rsid w:val="00643B7F"/>
    <w:rsid w:val="00676594"/>
    <w:rsid w:val="0069316D"/>
    <w:rsid w:val="00695067"/>
    <w:rsid w:val="006B320C"/>
    <w:rsid w:val="006E225C"/>
    <w:rsid w:val="007116C0"/>
    <w:rsid w:val="007116F3"/>
    <w:rsid w:val="00736370"/>
    <w:rsid w:val="00737C7E"/>
    <w:rsid w:val="00746182"/>
    <w:rsid w:val="00762BD3"/>
    <w:rsid w:val="00787E5E"/>
    <w:rsid w:val="007A0579"/>
    <w:rsid w:val="007D4FF5"/>
    <w:rsid w:val="008011C1"/>
    <w:rsid w:val="008036A0"/>
    <w:rsid w:val="0080751F"/>
    <w:rsid w:val="008307BE"/>
    <w:rsid w:val="008636C9"/>
    <w:rsid w:val="008936B2"/>
    <w:rsid w:val="008A6CB8"/>
    <w:rsid w:val="008C158F"/>
    <w:rsid w:val="008C3C3D"/>
    <w:rsid w:val="008D6373"/>
    <w:rsid w:val="00914853"/>
    <w:rsid w:val="00917C67"/>
    <w:rsid w:val="0093199F"/>
    <w:rsid w:val="009358B9"/>
    <w:rsid w:val="009405E5"/>
    <w:rsid w:val="0094714F"/>
    <w:rsid w:val="00966A4C"/>
    <w:rsid w:val="009B0438"/>
    <w:rsid w:val="009B55CE"/>
    <w:rsid w:val="009D4F5C"/>
    <w:rsid w:val="00A30D04"/>
    <w:rsid w:val="00A3102C"/>
    <w:rsid w:val="00A469E8"/>
    <w:rsid w:val="00A5644B"/>
    <w:rsid w:val="00A63A7E"/>
    <w:rsid w:val="00AA3529"/>
    <w:rsid w:val="00AA5221"/>
    <w:rsid w:val="00AA6D01"/>
    <w:rsid w:val="00AF25AA"/>
    <w:rsid w:val="00B174F3"/>
    <w:rsid w:val="00B21E64"/>
    <w:rsid w:val="00B26234"/>
    <w:rsid w:val="00B3443F"/>
    <w:rsid w:val="00B350A2"/>
    <w:rsid w:val="00B53B00"/>
    <w:rsid w:val="00B64650"/>
    <w:rsid w:val="00BA107A"/>
    <w:rsid w:val="00BA61CC"/>
    <w:rsid w:val="00BC6C1E"/>
    <w:rsid w:val="00BD41B0"/>
    <w:rsid w:val="00BF2F00"/>
    <w:rsid w:val="00BF4917"/>
    <w:rsid w:val="00C07BA0"/>
    <w:rsid w:val="00C1394D"/>
    <w:rsid w:val="00C22934"/>
    <w:rsid w:val="00C32C3D"/>
    <w:rsid w:val="00C3652E"/>
    <w:rsid w:val="00C45817"/>
    <w:rsid w:val="00C511BF"/>
    <w:rsid w:val="00C52541"/>
    <w:rsid w:val="00C64DBA"/>
    <w:rsid w:val="00C80747"/>
    <w:rsid w:val="00C86547"/>
    <w:rsid w:val="00C92FA9"/>
    <w:rsid w:val="00CC14B6"/>
    <w:rsid w:val="00CD3AD6"/>
    <w:rsid w:val="00CD3C3D"/>
    <w:rsid w:val="00CD7CEF"/>
    <w:rsid w:val="00D21D4A"/>
    <w:rsid w:val="00D450CA"/>
    <w:rsid w:val="00D916C6"/>
    <w:rsid w:val="00DC0CA2"/>
    <w:rsid w:val="00DE1540"/>
    <w:rsid w:val="00DE4B17"/>
    <w:rsid w:val="00DE7B5A"/>
    <w:rsid w:val="00DF0DB0"/>
    <w:rsid w:val="00ED01D0"/>
    <w:rsid w:val="00EE5585"/>
    <w:rsid w:val="00EE6CBF"/>
    <w:rsid w:val="00EE7A01"/>
    <w:rsid w:val="00F10348"/>
    <w:rsid w:val="00F66675"/>
    <w:rsid w:val="00F71653"/>
    <w:rsid w:val="00F75AF2"/>
    <w:rsid w:val="00F77FCE"/>
    <w:rsid w:val="00F82F8D"/>
    <w:rsid w:val="00FA344D"/>
    <w:rsid w:val="00FA47EB"/>
    <w:rsid w:val="00FB07BB"/>
    <w:rsid w:val="00FB46E8"/>
    <w:rsid w:val="00FC59D9"/>
    <w:rsid w:val="00FC652C"/>
    <w:rsid w:val="00FD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a"/>
    <w:link w:val="a4"/>
    <w:uiPriority w:val="34"/>
    <w:qFormat/>
    <w:rsid w:val="0027128C"/>
    <w:pPr>
      <w:spacing w:after="0" w:line="240" w:lineRule="auto"/>
      <w:ind w:left="720"/>
      <w:contextualSpacing/>
    </w:pPr>
    <w:rPr>
      <w:rFonts w:ascii="TH SarabunPSK" w:eastAsia="Calibri" w:hAnsi="TH SarabunPSK" w:cs="Angsana New"/>
      <w:sz w:val="32"/>
      <w:szCs w:val="40"/>
    </w:rPr>
  </w:style>
  <w:style w:type="character" w:customStyle="1" w:styleId="a4">
    <w:name w:val="รายการย่อหน้า อักขระ"/>
    <w:aliases w:val="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,List Title อักขระ"/>
    <w:link w:val="a3"/>
    <w:uiPriority w:val="34"/>
    <w:qFormat/>
    <w:rsid w:val="0027128C"/>
    <w:rPr>
      <w:rFonts w:ascii="TH SarabunPSK" w:eastAsia="Calibri" w:hAnsi="TH SarabunPSK" w:cs="Angsana New"/>
      <w:sz w:val="32"/>
      <w:szCs w:val="40"/>
    </w:rPr>
  </w:style>
  <w:style w:type="table" w:customStyle="1" w:styleId="14">
    <w:name w:val="เส้นตาราง14"/>
    <w:basedOn w:val="a1"/>
    <w:uiPriority w:val="3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36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3360D"/>
    <w:rPr>
      <w:rFonts w:ascii="Leelawadee" w:hAnsi="Leelawadee" w:cs="Angsana New"/>
      <w:sz w:val="18"/>
      <w:szCs w:val="22"/>
    </w:rPr>
  </w:style>
  <w:style w:type="paragraph" w:styleId="a8">
    <w:name w:val="Normal (Web)"/>
    <w:basedOn w:val="a"/>
    <w:uiPriority w:val="99"/>
    <w:unhideWhenUsed/>
    <w:rsid w:val="0043320D"/>
    <w:pPr>
      <w:spacing w:before="100" w:beforeAutospacing="1" w:after="100" w:afterAutospacing="1"/>
    </w:pPr>
    <w:rPr>
      <w:rFonts w:ascii="Angsana New" w:eastAsia="Times New Roman" w:hAnsi="Angsana New" w:cs="Cordia New"/>
    </w:rPr>
  </w:style>
  <w:style w:type="paragraph" w:customStyle="1" w:styleId="Default">
    <w:name w:val="Default"/>
    <w:rsid w:val="00FC59D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0708C-F8C3-4423-842C-73F6620C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2020-02-06T05:05:00Z</cp:lastPrinted>
  <dcterms:created xsi:type="dcterms:W3CDTF">2020-02-03T13:20:00Z</dcterms:created>
  <dcterms:modified xsi:type="dcterms:W3CDTF">2020-02-06T05:05:00Z</dcterms:modified>
</cp:coreProperties>
</file>