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17" w:rsidRDefault="002A1F17" w:rsidP="008D6373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แผนระดับที่ 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การสร้างความสามัคคีปรองดองของคนในชาติ ภายใต้</w:t>
      </w:r>
      <w:r w:rsidR="0027128C" w:rsidRPr="00F10348">
        <w:rPr>
          <w:rFonts w:ascii="TH SarabunPSK" w:hAnsi="TH SarabunPSK" w:cs="TH SarabunPSK"/>
          <w:b/>
          <w:bCs/>
          <w:sz w:val="32"/>
          <w:szCs w:val="32"/>
          <w:cs/>
        </w:rPr>
        <w:t>แผนย่อยที่ ๑</w:t>
      </w:r>
      <w:r w:rsidR="0027128C" w:rsidRPr="00F1034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27128C" w:rsidRPr="00F10348">
        <w:rPr>
          <w:rFonts w:ascii="TH SarabunPSK" w:hAnsi="TH SarabunPSK" w:cs="TH SarabunPSK"/>
          <w:b/>
          <w:bCs/>
          <w:sz w:val="32"/>
          <w:szCs w:val="32"/>
          <w:cs/>
        </w:rPr>
        <w:t>แผนย่อยการรักษาความสงบภายในประเทศ</w:t>
      </w:r>
    </w:p>
    <w:p w:rsidR="00382C96" w:rsidRPr="00F10348" w:rsidRDefault="000A0A7B" w:rsidP="00DE1540">
      <w:pPr>
        <w:tabs>
          <w:tab w:val="left" w:pos="709"/>
        </w:tabs>
        <w:spacing w:after="0" w:line="240" w:lineRule="auto"/>
        <w:ind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895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คณะที่ ๑ </w:t>
      </w:r>
      <w:r w:rsidRPr="0089561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35987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</w:t>
      </w:r>
      <w:r w:rsidRPr="00735987">
        <w:rPr>
          <w:rFonts w:ascii="TH SarabunPSK" w:hAnsi="TH SarabunPSK" w:cs="TH SarabunPSK"/>
          <w:b/>
          <w:bCs/>
          <w:sz w:val="32"/>
          <w:szCs w:val="32"/>
          <w:cs/>
        </w:rPr>
        <w:t>ขับเคลื่อน</w:t>
      </w:r>
      <w:r w:rsidRPr="00895619">
        <w:rPr>
          <w:rFonts w:ascii="TH SarabunPSK" w:hAnsi="TH SarabunPSK" w:cs="TH SarabunPSK"/>
          <w:b/>
          <w:bCs/>
          <w:sz w:val="32"/>
          <w:szCs w:val="32"/>
          <w:cs/>
        </w:rPr>
        <w:t>แผนย่อยด้านการรักษาความสงบภายในประเทศ</w:t>
      </w:r>
      <w:r w:rsidR="002A1F17" w:rsidRPr="00F103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14"/>
        <w:tblW w:w="22152" w:type="dxa"/>
        <w:tblInd w:w="636" w:type="dxa"/>
        <w:tblLayout w:type="fixed"/>
        <w:tblLook w:val="04A0"/>
      </w:tblPr>
      <w:tblGrid>
        <w:gridCol w:w="1599"/>
        <w:gridCol w:w="850"/>
        <w:gridCol w:w="2410"/>
        <w:gridCol w:w="2410"/>
        <w:gridCol w:w="2409"/>
        <w:gridCol w:w="2552"/>
        <w:gridCol w:w="2410"/>
        <w:gridCol w:w="2409"/>
        <w:gridCol w:w="2552"/>
        <w:gridCol w:w="2551"/>
      </w:tblGrid>
      <w:tr w:rsidR="002A1F17" w:rsidRPr="00990C89" w:rsidTr="00684A9E">
        <w:trPr>
          <w:trHeight w:val="422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7" w:rsidRPr="00684A9E" w:rsidRDefault="002A1F17" w:rsidP="008A4153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8"/>
                <w:szCs w:val="28"/>
              </w:rPr>
            </w:pPr>
            <w:r w:rsidRPr="00684A9E">
              <w:rPr>
                <w:rFonts w:eastAsiaTheme="minorHAnsi" w:cs="TH SarabunPSK" w:hint="cs"/>
                <w:b/>
                <w:bCs/>
                <w:spacing w:val="-20"/>
                <w:sz w:val="28"/>
                <w:szCs w:val="28"/>
                <w:cs/>
              </w:rPr>
              <w:t>แผนระดับที่ ๑</w:t>
            </w:r>
            <w:r w:rsidR="00802DCE" w:rsidRPr="00684A9E">
              <w:rPr>
                <w:rFonts w:eastAsiaTheme="minorHAnsi" w:cs="TH SarabunPSK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684A9E">
              <w:rPr>
                <w:rFonts w:eastAsiaTheme="minorHAnsi" w:cs="TH SarabunPSK"/>
                <w:b/>
                <w:bCs/>
                <w:spacing w:val="-20"/>
                <w:sz w:val="28"/>
                <w:szCs w:val="28"/>
              </w:rPr>
              <w:t>(z)</w:t>
            </w:r>
          </w:p>
        </w:tc>
        <w:tc>
          <w:tcPr>
            <w:tcW w:w="1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7" w:rsidRPr="00684A9E" w:rsidRDefault="00666185" w:rsidP="008A4153">
            <w:pPr>
              <w:pStyle w:val="a3"/>
              <w:ind w:left="284"/>
              <w:jc w:val="center"/>
              <w:rPr>
                <w:rFonts w:eastAsiaTheme="minorHAnsi" w:cs="TH SarabunPSK"/>
                <w:sz w:val="28"/>
                <w:szCs w:val="28"/>
                <w:cs/>
              </w:rPr>
            </w:pPr>
            <w:r w:rsidRPr="00666185">
              <w:rPr>
                <w:rFonts w:eastAsiaTheme="minorHAnsi" w:cs="TH SarabunPSK"/>
                <w:noProof/>
                <w:sz w:val="28"/>
                <w:szCs w:val="28"/>
                <w:u w:val="single"/>
              </w:rPr>
              <w:pict>
                <v:oval id="_x0000_s1334" style="position:absolute;left:0;text-align:left;margin-left:693.25pt;margin-top:2.35pt;width:12.9pt;height:12.25pt;z-index:251999232;mso-position-horizontal-relative:text;mso-position-vertical-relative:text" fillcolor="#92d050"/>
              </w:pict>
            </w:r>
            <w:r w:rsidR="002A1F17" w:rsidRPr="00684A9E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เป้าหมาย</w:t>
            </w:r>
            <w:r w:rsidR="006669B7" w:rsidRPr="00684A9E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ตามยุทธศาสตร์ชาติ</w:t>
            </w:r>
            <w:r w:rsidR="002A1F17" w:rsidRPr="00684A9E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 w:rsidR="002A1F17" w:rsidRPr="00684A9E">
              <w:rPr>
                <w:rFonts w:eastAsiaTheme="minorHAnsi" w:cs="TH SarabunPSK"/>
                <w:sz w:val="28"/>
                <w:szCs w:val="28"/>
              </w:rPr>
              <w:t xml:space="preserve">: </w:t>
            </w:r>
            <w:r w:rsidR="002A1F17" w:rsidRPr="00684A9E">
              <w:rPr>
                <w:rFonts w:cs="TH SarabunPSK"/>
                <w:sz w:val="28"/>
                <w:szCs w:val="28"/>
                <w:cs/>
              </w:rPr>
              <w:t>ประชาชนอยู่ดี กินดี และมีความสุข</w:t>
            </w:r>
            <w:r w:rsidR="002A1F17" w:rsidRPr="00684A9E">
              <w:rPr>
                <w:rFonts w:eastAsiaTheme="minorHAnsi" w:cs="TH SarabunPSK"/>
                <w:sz w:val="28"/>
                <w:szCs w:val="28"/>
              </w:rPr>
              <w:t xml:space="preserve">  </w:t>
            </w:r>
            <w:r w:rsidR="002A1F17" w:rsidRPr="00684A9E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="002A1F17" w:rsidRPr="00684A9E">
              <w:rPr>
                <w:rFonts w:eastAsiaTheme="minorHAnsi" w:cs="TH SarabunPSK" w:hint="cs"/>
                <w:sz w:val="28"/>
                <w:szCs w:val="28"/>
                <w:cs/>
              </w:rPr>
              <w:t xml:space="preserve"> กอ.</w:t>
            </w:r>
            <w:proofErr w:type="spellStart"/>
            <w:r w:rsidR="002A1F17" w:rsidRPr="00684A9E">
              <w:rPr>
                <w:rFonts w:eastAsiaTheme="minorHAnsi" w:cs="TH SarabunPSK" w:hint="cs"/>
                <w:sz w:val="28"/>
                <w:szCs w:val="28"/>
                <w:cs/>
              </w:rPr>
              <w:t>รมน.</w:t>
            </w:r>
            <w:proofErr w:type="spellEnd"/>
            <w:r w:rsidR="002A1F17" w:rsidRPr="00684A9E">
              <w:rPr>
                <w:rFonts w:eastAsiaTheme="minorHAnsi" w:cs="TH SarabunPSK" w:hint="cs"/>
                <w:sz w:val="28"/>
                <w:szCs w:val="28"/>
                <w:cs/>
              </w:rPr>
              <w:t xml:space="preserve"> และ </w:t>
            </w:r>
            <w:proofErr w:type="spellStart"/>
            <w:r w:rsidR="002A1F17" w:rsidRPr="00684A9E">
              <w:rPr>
                <w:rFonts w:eastAsiaTheme="minorHAnsi" w:cs="TH SarabunPSK" w:hint="cs"/>
                <w:sz w:val="28"/>
                <w:szCs w:val="28"/>
                <w:cs/>
              </w:rPr>
              <w:t>กห.</w:t>
            </w:r>
            <w:proofErr w:type="spellEnd"/>
          </w:p>
        </w:tc>
      </w:tr>
      <w:tr w:rsidR="002A1F17" w:rsidRPr="00990C89" w:rsidTr="00684A9E">
        <w:trPr>
          <w:trHeight w:val="786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F17" w:rsidRPr="00684A9E" w:rsidRDefault="002A1F17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684A9E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แผนระดับที่ ๒</w:t>
            </w:r>
          </w:p>
          <w:p w:rsidR="002A1F17" w:rsidRPr="00684A9E" w:rsidRDefault="002A1F17" w:rsidP="00C64DBA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</w:pPr>
            <w:r w:rsidRPr="00684A9E"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  <w:t>(y)</w:t>
            </w:r>
          </w:p>
        </w:tc>
        <w:tc>
          <w:tcPr>
            <w:tcW w:w="1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7" w:rsidRPr="00684A9E" w:rsidRDefault="002A1F17" w:rsidP="002A1F1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84A9E">
              <w:rPr>
                <w:rFonts w:ascii="TH SarabunPSK" w:hAnsi="TH SarabunPSK" w:cs="TH SarabunPSK"/>
                <w:sz w:val="28"/>
                <w:u w:val="single"/>
                <w:cs/>
              </w:rPr>
              <w:t>เป้าหมายย่อยของแผนย่อย</w:t>
            </w:r>
            <w:r w:rsidRPr="00684A9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84A9E">
              <w:rPr>
                <w:rFonts w:ascii="TH SarabunPSK" w:hAnsi="TH SarabunPSK" w:cs="TH SarabunPSK"/>
                <w:sz w:val="28"/>
              </w:rPr>
              <w:t xml:space="preserve">: </w:t>
            </w:r>
            <w:r w:rsidRPr="00684A9E">
              <w:rPr>
                <w:rFonts w:ascii="TH SarabunPSK" w:hAnsi="TH SarabunPSK" w:cs="TH SarabunPSK"/>
                <w:sz w:val="28"/>
                <w:cs/>
              </w:rPr>
              <w:t>๓. การเมืองมีเสถียรภาพ และ</w:t>
            </w:r>
            <w:proofErr w:type="spellStart"/>
            <w:r w:rsidRPr="00684A9E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Pr="00684A9E">
              <w:rPr>
                <w:rFonts w:ascii="TH SarabunPSK" w:hAnsi="TH SarabunPSK" w:cs="TH SarabunPSK"/>
                <w:sz w:val="28"/>
                <w:cs/>
              </w:rPr>
              <w:t>บาลสูงขึ้น</w:t>
            </w:r>
          </w:p>
          <w:p w:rsidR="002A1F17" w:rsidRPr="00684A9E" w:rsidRDefault="00666185" w:rsidP="002A1F17">
            <w:pPr>
              <w:jc w:val="center"/>
              <w:rPr>
                <w:rFonts w:ascii="TH SarabunPSK" w:hAnsi="TH SarabunPSK" w:cs="TH SarabunPSK"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u w:val="single"/>
              </w:rPr>
              <w:pict>
                <v:oval id="_x0000_s1318" style="position:absolute;left:0;text-align:left;margin-left:652.3pt;margin-top:2.8pt;width:12.9pt;height:12.25pt;z-index:251982848" fillcolor="yellow"/>
              </w:pict>
            </w:r>
            <w:r w:rsidR="002A1F17" w:rsidRPr="00684A9E">
              <w:rPr>
                <w:rFonts w:ascii="TH SarabunPSK" w:hAnsi="TH SarabunPSK" w:cs="TH SarabunPSK"/>
                <w:spacing w:val="-2"/>
                <w:sz w:val="28"/>
                <w:u w:val="single"/>
                <w:cs/>
              </w:rPr>
              <w:t>ตัวชี้วัด</w:t>
            </w:r>
            <w:r w:rsidR="002A1F17" w:rsidRPr="00684A9E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</w:t>
            </w:r>
            <w:r w:rsidR="002A1F17" w:rsidRPr="00684A9E">
              <w:rPr>
                <w:rFonts w:ascii="TH SarabunPSK" w:hAnsi="TH SarabunPSK" w:cs="TH SarabunPSK"/>
                <w:spacing w:val="-2"/>
                <w:sz w:val="28"/>
              </w:rPr>
              <w:t xml:space="preserve">: </w:t>
            </w:r>
            <w:r w:rsidR="002A1F17" w:rsidRPr="00684A9E">
              <w:rPr>
                <w:rFonts w:ascii="TH SarabunPSK" w:hAnsi="TH SarabunPSK" w:cs="TH SarabunPSK"/>
                <w:spacing w:val="-2"/>
                <w:sz w:val="28"/>
                <w:cs/>
              </w:rPr>
              <w:t>ประสิทธิผลของรัฐบาลจากการประเมินของ</w:t>
            </w:r>
            <w:r w:rsidR="002A1F17" w:rsidRPr="00684A9E">
              <w:rPr>
                <w:rFonts w:ascii="TH SarabunPSK" w:hAnsi="TH SarabunPSK" w:cs="TH SarabunPSK"/>
                <w:sz w:val="28"/>
                <w:cs/>
              </w:rPr>
              <w:t xml:space="preserve"> ธนาคารโลก</w:t>
            </w:r>
            <w:r w:rsidR="002A1F17" w:rsidRPr="00684A9E">
              <w:rPr>
                <w:rFonts w:ascii="TH SarabunPSK" w:hAnsi="TH SarabunPSK" w:cs="TH SarabunPSK" w:hint="cs"/>
                <w:sz w:val="28"/>
                <w:u w:val="single"/>
                <w:cs/>
              </w:rPr>
              <w:t>หน่วยรับผิดชอบ</w:t>
            </w:r>
            <w:r w:rsidR="002A1F17" w:rsidRPr="00684A9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A1F17" w:rsidRPr="00684A9E">
              <w:rPr>
                <w:rFonts w:ascii="TH SarabunPSK" w:hAnsi="TH SarabunPSK" w:cs="TH SarabunPSK"/>
                <w:sz w:val="28"/>
              </w:rPr>
              <w:t xml:space="preserve">: </w:t>
            </w:r>
            <w:proofErr w:type="spellStart"/>
            <w:r w:rsidR="002A1F17" w:rsidRPr="00684A9E">
              <w:rPr>
                <w:rFonts w:ascii="TH SarabunPSK" w:hAnsi="TH SarabunPSK" w:cs="TH SarabunPSK" w:hint="cs"/>
                <w:sz w:val="28"/>
                <w:cs/>
              </w:rPr>
              <w:t>สศช.</w:t>
            </w:r>
            <w:proofErr w:type="spellEnd"/>
          </w:p>
        </w:tc>
      </w:tr>
      <w:tr w:rsidR="00684A9E" w:rsidRPr="00990C89" w:rsidTr="00684A9E">
        <w:trPr>
          <w:trHeight w:val="682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F17" w:rsidRPr="00F10348" w:rsidRDefault="002A1F17" w:rsidP="0080751F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17" w:rsidRPr="00684A9E" w:rsidRDefault="002A1F17" w:rsidP="00C3652E">
            <w:pPr>
              <w:pStyle w:val="a3"/>
              <w:ind w:left="33"/>
              <w:jc w:val="thaiDistribute"/>
              <w:rPr>
                <w:rFonts w:eastAsiaTheme="minorHAnsi" w:cs="TH SarabunPSK"/>
                <w:sz w:val="28"/>
                <w:szCs w:val="28"/>
                <w:highlight w:val="green"/>
                <w:u w:val="single"/>
              </w:rPr>
            </w:pPr>
            <w:r w:rsidRPr="00684A9E">
              <w:rPr>
                <w:rFonts w:eastAsiaTheme="minorHAnsi" w:cs="TH SarabunPSK"/>
                <w:sz w:val="28"/>
                <w:szCs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684A9E">
              <w:rPr>
                <w:rFonts w:eastAsiaTheme="minorHAnsi" w:cs="TH SarabunPSK"/>
                <w:sz w:val="28"/>
                <w:szCs w:val="28"/>
                <w:highlight w:val="green"/>
              </w:rPr>
              <w:t xml:space="preserve"> :</w:t>
            </w:r>
            <w:r w:rsidR="00EE6967" w:rsidRPr="00684A9E">
              <w:rPr>
                <w:rFonts w:eastAsiaTheme="minorHAnsi" w:cs="TH SarabunPSK"/>
                <w:sz w:val="28"/>
                <w:szCs w:val="28"/>
                <w:highlight w:val="green"/>
              </w:rPr>
              <w:t xml:space="preserve"> </w:t>
            </w:r>
            <w:r w:rsidR="00EE6967" w:rsidRPr="00684A9E">
              <w:rPr>
                <w:rFonts w:cs="TH SarabunPSK"/>
                <w:spacing w:val="-8"/>
                <w:sz w:val="28"/>
                <w:szCs w:val="28"/>
                <w:cs/>
              </w:rPr>
              <w:t>(๑) กำหนดองค์กร/</w:t>
            </w:r>
            <w:r w:rsidR="00EE6967" w:rsidRPr="00684A9E">
              <w:rPr>
                <w:rFonts w:cs="TH SarabunPSK"/>
                <w:spacing w:val="-4"/>
                <w:sz w:val="28"/>
                <w:szCs w:val="28"/>
                <w:cs/>
              </w:rPr>
              <w:t>กลไกบริหารจัดการความขัดแย้งแบบ</w:t>
            </w:r>
            <w:proofErr w:type="spellStart"/>
            <w:r w:rsidR="00EE6967" w:rsidRPr="00684A9E">
              <w:rPr>
                <w:rFonts w:cs="TH SarabunPSK"/>
                <w:spacing w:val="-4"/>
                <w:sz w:val="28"/>
                <w:szCs w:val="28"/>
                <w:cs/>
              </w:rPr>
              <w:t>บูรณา</w:t>
            </w:r>
            <w:proofErr w:type="spellEnd"/>
            <w:r w:rsidR="00EE6967" w:rsidRPr="00684A9E">
              <w:rPr>
                <w:rFonts w:cs="TH SarabunPSK"/>
                <w:spacing w:val="-4"/>
                <w:sz w:val="28"/>
                <w:szCs w:val="28"/>
                <w:cs/>
              </w:rPr>
              <w:t>การ บนหลักนิติธรรมและหลักการ</w:t>
            </w:r>
            <w:r w:rsidR="00EE6967" w:rsidRPr="00684A9E">
              <w:rPr>
                <w:rFonts w:cs="TH SarabunPSK"/>
                <w:sz w:val="28"/>
                <w:szCs w:val="28"/>
                <w:cs/>
              </w:rPr>
              <w:t>พื้นฐานของประชาธิปไตย ตลอดถึงการเคารพต่อความเห็นต่าง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17" w:rsidRPr="00684A9E" w:rsidRDefault="002A1F17" w:rsidP="00C3652E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</w:rPr>
            </w:pPr>
            <w:r w:rsidRPr="00684A9E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</w:t>
            </w:r>
            <w:r w:rsidR="00EE6967" w:rsidRPr="00684A9E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ญ</w:t>
            </w:r>
            <w:r w:rsidR="00EE6967" w:rsidRPr="00684A9E">
              <w:rPr>
                <w:rFonts w:ascii="TH SarabunPSK" w:hAnsi="TH SarabunPSK" w:cs="TH SarabunPSK"/>
                <w:sz w:val="28"/>
                <w:highlight w:val="green"/>
                <w:u w:val="single"/>
              </w:rPr>
              <w:t xml:space="preserve">: </w:t>
            </w:r>
            <w:r w:rsidR="00EE6967" w:rsidRPr="00684A9E">
              <w:rPr>
                <w:rFonts w:ascii="TH SarabunPSK" w:hAnsi="TH SarabunPSK" w:cs="TH SarabunPSK"/>
                <w:sz w:val="28"/>
                <w:cs/>
              </w:rPr>
              <w:t>(๒) ส่งเสริมกิจกรรมสร้างความสามัคคีปรองดองในทุกระดับ พร้อมกับสนับสนุนการเข้ามามีส่วนร่วมของภาคประชาชน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17" w:rsidRPr="00684A9E" w:rsidRDefault="002A1F17" w:rsidP="00C3652E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</w:rPr>
            </w:pPr>
            <w:r w:rsidRPr="00684A9E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="00EE6967" w:rsidRPr="00684A9E">
              <w:rPr>
                <w:rFonts w:ascii="TH SarabunPSK" w:hAnsi="TH SarabunPSK" w:cs="TH SarabunPSK"/>
                <w:sz w:val="28"/>
                <w:highlight w:val="green"/>
                <w:cs/>
              </w:rPr>
              <w:t xml:space="preserve"> </w:t>
            </w:r>
            <w:r w:rsidR="00EE6967" w:rsidRPr="00684A9E">
              <w:rPr>
                <w:rFonts w:ascii="TH SarabunPSK" w:hAnsi="TH SarabunPSK" w:cs="TH SarabunPSK"/>
                <w:sz w:val="28"/>
                <w:highlight w:val="green"/>
              </w:rPr>
              <w:t xml:space="preserve">: </w:t>
            </w:r>
            <w:r w:rsidR="00EE6967" w:rsidRPr="00684A9E">
              <w:rPr>
                <w:rFonts w:ascii="TH SarabunPSK" w:hAnsi="TH SarabunPSK" w:cs="TH SarabunPSK"/>
                <w:sz w:val="28"/>
                <w:cs/>
              </w:rPr>
              <w:t xml:space="preserve">(๓) ส่งเสริมการเผยแพร่ความรู้ การอำนวยความยุติธรรมแก่ประชาชน </w:t>
            </w:r>
            <w:r w:rsidR="00EE6967" w:rsidRPr="00684A9E">
              <w:rPr>
                <w:rFonts w:ascii="TH SarabunPSK" w:hAnsi="TH SarabunPSK" w:cs="TH SarabunPSK"/>
                <w:spacing w:val="-10"/>
                <w:sz w:val="28"/>
                <w:cs/>
              </w:rPr>
              <w:t>และสิทธิหน้าที่ของประชาชนภายใต้การปกครองระบอบประชาธิปไตยอันมีพระมหากษัตริย์</w:t>
            </w:r>
            <w:r w:rsidR="00EE6967" w:rsidRPr="00684A9E">
              <w:rPr>
                <w:rFonts w:ascii="TH SarabunPSK" w:hAnsi="TH SarabunPSK" w:cs="TH SarabunPSK"/>
                <w:sz w:val="28"/>
                <w:cs/>
              </w:rPr>
              <w:t>ทรงเป็นประมุข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17" w:rsidRPr="00684A9E" w:rsidRDefault="002A1F17" w:rsidP="00C3652E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</w:rPr>
            </w:pPr>
            <w:r w:rsidRPr="00684A9E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="00EE6967" w:rsidRPr="00684A9E">
              <w:rPr>
                <w:rFonts w:ascii="TH SarabunPSK" w:hAnsi="TH SarabunPSK" w:cs="TH SarabunPSK"/>
                <w:sz w:val="28"/>
                <w:highlight w:val="green"/>
                <w:cs/>
              </w:rPr>
              <w:t xml:space="preserve"> </w:t>
            </w:r>
            <w:r w:rsidR="00EE6967" w:rsidRPr="00684A9E">
              <w:rPr>
                <w:rFonts w:ascii="TH SarabunPSK" w:hAnsi="TH SarabunPSK" w:cs="TH SarabunPSK"/>
                <w:sz w:val="28"/>
                <w:highlight w:val="green"/>
              </w:rPr>
              <w:t xml:space="preserve">: </w:t>
            </w:r>
            <w:r w:rsidR="00EE6967" w:rsidRPr="00684A9E">
              <w:rPr>
                <w:rFonts w:ascii="TH SarabunPSK" w:hAnsi="TH SarabunPSK" w:cs="TH SarabunPSK"/>
                <w:sz w:val="28"/>
                <w:cs/>
              </w:rPr>
              <w:t>(๔) ส่งเสริมให้ประชาชนเกิดความรู้สึกเป็นส่วนหนึ่งของชาติอยู่ร่วมกันอย่างสันติสุขและภาคภูมิใจในความเป็นชาติไท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17" w:rsidRPr="00684A9E" w:rsidRDefault="002A1F17" w:rsidP="00C3652E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</w:rPr>
            </w:pPr>
            <w:r w:rsidRPr="00684A9E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="00EE6967" w:rsidRPr="00684A9E">
              <w:rPr>
                <w:rFonts w:ascii="TH SarabunPSK" w:hAnsi="TH SarabunPSK" w:cs="TH SarabunPSK"/>
                <w:sz w:val="28"/>
                <w:highlight w:val="green"/>
                <w:cs/>
              </w:rPr>
              <w:t xml:space="preserve"> </w:t>
            </w:r>
            <w:r w:rsidR="00EE6967" w:rsidRPr="00684A9E">
              <w:rPr>
                <w:rFonts w:ascii="TH SarabunPSK" w:hAnsi="TH SarabunPSK" w:cs="TH SarabunPSK"/>
                <w:sz w:val="28"/>
                <w:highlight w:val="green"/>
              </w:rPr>
              <w:t xml:space="preserve">: </w:t>
            </w:r>
            <w:r w:rsidR="00EE6967" w:rsidRPr="00684A9E">
              <w:rPr>
                <w:rFonts w:ascii="TH SarabunPSK" w:hAnsi="TH SarabunPSK" w:cs="TH SarabunPSK"/>
                <w:sz w:val="28"/>
                <w:cs/>
              </w:rPr>
              <w:t>(๕) มุ่งเน้นการบริหารและการดำเนินการภาครัฐตามหลัก</w:t>
            </w:r>
            <w:proofErr w:type="spellStart"/>
            <w:r w:rsidR="00EE6967" w:rsidRPr="00684A9E">
              <w:rPr>
                <w:rFonts w:ascii="TH SarabunPSK" w:hAnsi="TH SarabunPSK" w:cs="TH SarabunPSK"/>
                <w:sz w:val="28"/>
                <w:cs/>
              </w:rPr>
              <w:t>ธรรมาภิ</w:t>
            </w:r>
            <w:proofErr w:type="spellEnd"/>
            <w:r w:rsidR="00EE6967" w:rsidRPr="00684A9E">
              <w:rPr>
                <w:rFonts w:ascii="TH SarabunPSK" w:hAnsi="TH SarabunPSK" w:cs="TH SarabunPSK"/>
                <w:sz w:val="28"/>
                <w:cs/>
              </w:rPr>
              <w:t>บาล สนับสนุนกระบวนการยุติธรรมชุมชน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17" w:rsidRPr="00684A9E" w:rsidRDefault="002A1F17" w:rsidP="00C3652E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</w:rPr>
            </w:pPr>
            <w:r w:rsidRPr="00684A9E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="00EE6967" w:rsidRPr="00684A9E">
              <w:rPr>
                <w:rFonts w:ascii="TH SarabunPSK" w:hAnsi="TH SarabunPSK" w:cs="TH SarabunPSK"/>
                <w:sz w:val="28"/>
                <w:highlight w:val="green"/>
                <w:cs/>
              </w:rPr>
              <w:t xml:space="preserve"> </w:t>
            </w:r>
            <w:r w:rsidR="00EE6967" w:rsidRPr="00684A9E">
              <w:rPr>
                <w:rFonts w:ascii="TH SarabunPSK" w:hAnsi="TH SarabunPSK" w:cs="TH SarabunPSK"/>
                <w:sz w:val="28"/>
                <w:highlight w:val="green"/>
              </w:rPr>
              <w:t xml:space="preserve">: </w:t>
            </w:r>
            <w:r w:rsidR="00EE6967" w:rsidRPr="00684A9E">
              <w:rPr>
                <w:rFonts w:ascii="TH SarabunPSK" w:hAnsi="TH SarabunPSK" w:cs="TH SarabunPSK"/>
                <w:sz w:val="28"/>
                <w:cs/>
              </w:rPr>
              <w:t>(๖) มุ่งเสริมสร้างผู้นำต้นแบบในระดับต่าง ๆเพื่อสร้างบรรยากาศของความสามัคคีปรองดอง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17" w:rsidRPr="00684A9E" w:rsidRDefault="002A1F17" w:rsidP="00C3652E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</w:rPr>
            </w:pPr>
            <w:r w:rsidRPr="00684A9E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="00EE6967" w:rsidRPr="00684A9E">
              <w:rPr>
                <w:rFonts w:ascii="TH SarabunPSK" w:hAnsi="TH SarabunPSK" w:cs="TH SarabunPSK"/>
                <w:sz w:val="28"/>
                <w:highlight w:val="green"/>
                <w:cs/>
              </w:rPr>
              <w:t xml:space="preserve"> </w:t>
            </w:r>
            <w:r w:rsidR="00EE6967" w:rsidRPr="00684A9E">
              <w:rPr>
                <w:rFonts w:ascii="TH SarabunPSK" w:hAnsi="TH SarabunPSK" w:cs="TH SarabunPSK"/>
                <w:sz w:val="28"/>
                <w:highlight w:val="green"/>
              </w:rPr>
              <w:t xml:space="preserve">: </w:t>
            </w:r>
            <w:r w:rsidR="00EE6967" w:rsidRPr="00684A9E">
              <w:rPr>
                <w:rFonts w:ascii="TH SarabunPSK" w:hAnsi="TH SarabunPSK" w:cs="TH SarabunPSK"/>
                <w:sz w:val="28"/>
                <w:cs/>
              </w:rPr>
              <w:t>(๗) มุ่งเสริมสร้างจิตสำนึกเทิดทูนสถาบันชาติ ศาสนา พระมหากษัตริย์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17" w:rsidRPr="00684A9E" w:rsidRDefault="002A1F17" w:rsidP="00C3652E">
            <w:pPr>
              <w:jc w:val="thaiDistribute"/>
              <w:rPr>
                <w:rFonts w:ascii="TH SarabunPSK" w:hAnsi="TH SarabunPSK" w:cs="TH SarabunPSK"/>
                <w:sz w:val="28"/>
                <w:highlight w:val="green"/>
                <w:u w:val="single"/>
              </w:rPr>
            </w:pPr>
            <w:r w:rsidRPr="00684A9E">
              <w:rPr>
                <w:rFonts w:ascii="TH SarabunPSK" w:hAnsi="TH SarabunPSK" w:cs="TH SarabunPSK"/>
                <w:sz w:val="28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="00EE6967" w:rsidRPr="00684A9E">
              <w:rPr>
                <w:rFonts w:ascii="TH SarabunPSK" w:hAnsi="TH SarabunPSK" w:cs="TH SarabunPSK"/>
                <w:sz w:val="28"/>
                <w:highlight w:val="green"/>
                <w:cs/>
              </w:rPr>
              <w:t xml:space="preserve"> </w:t>
            </w:r>
            <w:r w:rsidR="00EE6967" w:rsidRPr="00684A9E">
              <w:rPr>
                <w:rFonts w:ascii="TH SarabunPSK" w:hAnsi="TH SarabunPSK" w:cs="TH SarabunPSK"/>
                <w:sz w:val="28"/>
                <w:highlight w:val="green"/>
              </w:rPr>
              <w:t xml:space="preserve">: </w:t>
            </w:r>
            <w:r w:rsidR="00EE6967" w:rsidRPr="00684A9E">
              <w:rPr>
                <w:rFonts w:ascii="TH SarabunPSK" w:hAnsi="TH SarabunPSK" w:cs="TH SarabunPSK"/>
                <w:sz w:val="28"/>
                <w:cs/>
              </w:rPr>
              <w:t>(๘) ส่งเสริมคุณธรรมจริยธรรมและศีลธรรมของคนในสังคม เพื่อเสริมสร้างความรักสามัคคีและความเสียสละเพื่อประโยชน์ส่วนรวม</w:t>
            </w:r>
          </w:p>
        </w:tc>
      </w:tr>
      <w:tr w:rsidR="002A1F17" w:rsidRPr="00990C89" w:rsidTr="00684A9E">
        <w:trPr>
          <w:trHeight w:val="850"/>
        </w:trPr>
        <w:tc>
          <w:tcPr>
            <w:tcW w:w="2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17" w:rsidRPr="00684A9E" w:rsidRDefault="002A1F17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</w:rPr>
            </w:pPr>
            <w:r w:rsidRPr="00684A9E"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  <w:t xml:space="preserve">แผนระดับที่ ๓ </w:t>
            </w:r>
          </w:p>
          <w:p w:rsidR="002A1F17" w:rsidRPr="00684A9E" w:rsidRDefault="002A1F17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</w:rPr>
            </w:pPr>
            <w:r w:rsidRPr="00684A9E">
              <w:rPr>
                <w:rFonts w:eastAsiaTheme="minorHAnsi" w:cs="TH SarabunPSK"/>
                <w:b/>
                <w:bCs/>
                <w:sz w:val="28"/>
                <w:szCs w:val="28"/>
                <w:highlight w:val="cyan"/>
              </w:rPr>
              <w:t xml:space="preserve">: </w:t>
            </w:r>
            <w:r w:rsidRPr="00684A9E">
              <w:rPr>
                <w:rFonts w:eastAsiaTheme="minorHAnsi" w:cs="TH SarabunPSK"/>
                <w:b/>
                <w:bCs/>
                <w:sz w:val="28"/>
                <w:szCs w:val="28"/>
                <w:highlight w:val="cyan"/>
                <w:cs/>
              </w:rPr>
              <w:t>แผนปฏิบัติการด้าน....</w:t>
            </w:r>
          </w:p>
          <w:p w:rsidR="002A1F17" w:rsidRPr="00684A9E" w:rsidRDefault="002A1F17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</w:pPr>
          </w:p>
        </w:tc>
        <w:tc>
          <w:tcPr>
            <w:tcW w:w="1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7" w:rsidRPr="00684A9E" w:rsidRDefault="002A1F17" w:rsidP="002A1F17">
            <w:pPr>
              <w:jc w:val="center"/>
              <w:rPr>
                <w:rFonts w:ascii="TH SarabunPSK" w:hAnsi="TH SarabunPSK" w:cs="TH SarabunPSK"/>
                <w:sz w:val="28"/>
                <w:highlight w:val="cyan"/>
              </w:rPr>
            </w:pPr>
            <w:r w:rsidRPr="00684A9E">
              <w:rPr>
                <w:rFonts w:ascii="TH SarabunPSK" w:hAnsi="TH SarabunPSK" w:cs="TH SarabunPSK"/>
                <w:sz w:val="28"/>
                <w:highlight w:val="cyan"/>
                <w:u w:val="single"/>
                <w:cs/>
              </w:rPr>
              <w:t>แผน</w:t>
            </w: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 xml:space="preserve"> </w:t>
            </w:r>
            <w:r w:rsidRPr="00684A9E">
              <w:rPr>
                <w:rFonts w:ascii="TH SarabunPSK" w:hAnsi="TH SarabunPSK" w:cs="TH SarabunPSK"/>
                <w:sz w:val="28"/>
                <w:highlight w:val="cyan"/>
              </w:rPr>
              <w:t xml:space="preserve">: </w:t>
            </w: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แผนการสร้างความรักความสามัคคีปรองดองคนในชาติ</w:t>
            </w:r>
            <w:r w:rsidR="00EE6967" w:rsidRPr="00684A9E">
              <w:rPr>
                <w:rFonts w:ascii="TH SarabunPSK" w:hAnsi="TH SarabunPSK" w:cs="TH SarabunPSK"/>
                <w:sz w:val="28"/>
                <w:highlight w:val="cyan"/>
              </w:rPr>
              <w:t xml:space="preserve"> (</w:t>
            </w:r>
            <w:proofErr w:type="spellStart"/>
            <w:r w:rsidR="00EE6967"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บูรณา</w:t>
            </w:r>
            <w:proofErr w:type="spellEnd"/>
            <w:r w:rsidR="00EE6967"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การระหว่างที่เกี่ยวข้อง อาทิ แผนความสามัคคีปรองดองของคนในชาติ</w:t>
            </w:r>
            <w:r w:rsidR="00EE6967" w:rsidRPr="00684A9E">
              <w:rPr>
                <w:rFonts w:ascii="TH SarabunPSK" w:hAnsi="TH SarabunPSK" w:cs="TH SarabunPSK"/>
                <w:sz w:val="28"/>
                <w:highlight w:val="cyan"/>
              </w:rPr>
              <w:t xml:space="preserve"> </w:t>
            </w:r>
            <w:r w:rsidR="00EE6967"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แผนแม่บทการบริหารงานยุติธรรมแห่งชาติ</w:t>
            </w:r>
            <w:r w:rsidR="00EE6967" w:rsidRPr="00684A9E">
              <w:rPr>
                <w:rFonts w:ascii="TH SarabunPSK" w:hAnsi="TH SarabunPSK" w:cs="TH SarabunPSK"/>
                <w:sz w:val="28"/>
                <w:highlight w:val="cyan"/>
              </w:rPr>
              <w:t>)</w:t>
            </w:r>
          </w:p>
          <w:p w:rsidR="002A1F17" w:rsidRPr="00684A9E" w:rsidRDefault="00666185" w:rsidP="002A1F17">
            <w:pPr>
              <w:jc w:val="center"/>
              <w:rPr>
                <w:rFonts w:ascii="TH SarabunPSK" w:hAnsi="TH SarabunPSK" w:cs="TH SarabunPSK"/>
                <w:spacing w:val="-20"/>
                <w:sz w:val="28"/>
                <w:highlight w:val="cyan"/>
                <w:u w:val="single"/>
                <w:cs/>
              </w:rPr>
            </w:pPr>
            <w:r w:rsidRPr="00666185">
              <w:rPr>
                <w:rFonts w:ascii="TH SarabunPSK" w:hAnsi="TH SarabunPSK" w:cs="TH SarabunPSK"/>
                <w:noProof/>
                <w:sz w:val="28"/>
                <w:highlight w:val="cyan"/>
                <w:u w:val="single"/>
              </w:rPr>
              <w:pict>
                <v:oval id="_x0000_s1330" style="position:absolute;left:0;text-align:left;margin-left:558.1pt;margin-top:1.55pt;width:12.9pt;height:12.25pt;z-index:251994112" fillcolor="#00b0f0"/>
              </w:pict>
            </w:r>
            <w:r w:rsidRPr="00666185">
              <w:rPr>
                <w:rFonts w:ascii="TH SarabunPSK" w:hAnsi="TH SarabunPSK" w:cs="TH SarabunPSK"/>
                <w:noProof/>
                <w:sz w:val="28"/>
                <w:highlight w:val="cyan"/>
                <w:u w:val="single"/>
              </w:rPr>
              <w:pict>
                <v:oval id="_x0000_s1329" style="position:absolute;left:0;text-align:left;margin-left:540.65pt;margin-top:1.55pt;width:12.9pt;height:12.25pt;z-index:251993088" fillcolor="#92d050"/>
              </w:pict>
            </w:r>
            <w:r w:rsidR="002A1F17" w:rsidRPr="00684A9E">
              <w:rPr>
                <w:rFonts w:ascii="TH SarabunPSK" w:hAnsi="TH SarabunPSK" w:cs="TH SarabunPSK"/>
                <w:sz w:val="28"/>
                <w:highlight w:val="cyan"/>
                <w:u w:val="single"/>
                <w:cs/>
              </w:rPr>
              <w:t>หน่วยรับผิดชอบ</w:t>
            </w:r>
            <w:r w:rsidR="002A1F17" w:rsidRPr="00684A9E">
              <w:rPr>
                <w:rFonts w:ascii="TH SarabunPSK" w:hAnsi="TH SarabunPSK" w:cs="TH SarabunPSK"/>
                <w:sz w:val="28"/>
                <w:highlight w:val="cyan"/>
              </w:rPr>
              <w:t xml:space="preserve"> : </w:t>
            </w:r>
            <w:r w:rsidR="002A1F17"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มท.</w:t>
            </w:r>
            <w:r w:rsidR="00EE6967" w:rsidRPr="00684A9E">
              <w:rPr>
                <w:rFonts w:ascii="TH SarabunPSK" w:hAnsi="TH SarabunPSK" w:cs="TH SarabunPSK"/>
                <w:spacing w:val="-20"/>
                <w:sz w:val="28"/>
                <w:highlight w:val="cyan"/>
                <w:u w:val="single"/>
                <w:cs/>
              </w:rPr>
              <w:t xml:space="preserve">   </w:t>
            </w:r>
          </w:p>
        </w:tc>
      </w:tr>
      <w:tr w:rsidR="002A1F17" w:rsidRPr="00990C89" w:rsidTr="00684A9E">
        <w:trPr>
          <w:trHeight w:val="656"/>
        </w:trPr>
        <w:tc>
          <w:tcPr>
            <w:tcW w:w="24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F17" w:rsidRPr="00684A9E" w:rsidRDefault="002A1F17" w:rsidP="008A4153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8"/>
                <w:szCs w:val="28"/>
                <w:highlight w:val="cyan"/>
                <w:cs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7" w:rsidRPr="00684A9E" w:rsidRDefault="002A1F17" w:rsidP="002A1F17">
            <w:pPr>
              <w:jc w:val="thaiDistribute"/>
              <w:rPr>
                <w:rFonts w:ascii="TH SarabunPSK" w:hAnsi="TH SarabunPSK" w:cs="TH SarabunPSK"/>
                <w:sz w:val="28"/>
                <w:highlight w:val="cyan"/>
                <w:cs/>
              </w:rPr>
            </w:pPr>
            <w:r w:rsidRPr="00684A9E">
              <w:rPr>
                <w:rFonts w:ascii="TH SarabunPSK" w:hAnsi="TH SarabunPSK" w:cs="TH SarabunPSK"/>
                <w:sz w:val="28"/>
                <w:highlight w:val="cyan"/>
                <w:u w:val="single"/>
                <w:cs/>
              </w:rPr>
              <w:t xml:space="preserve">ตัวชี้วัด </w:t>
            </w:r>
            <w:r w:rsidRPr="00684A9E">
              <w:rPr>
                <w:rFonts w:ascii="TH SarabunPSK" w:hAnsi="TH SarabunPSK" w:cs="TH SarabunPSK"/>
                <w:sz w:val="28"/>
                <w:highlight w:val="cyan"/>
              </w:rPr>
              <w:t xml:space="preserve">: </w:t>
            </w: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๑) ระดับการอยู่ร่วมกันอย่างสมานฉันท์ในสังคมไทย</w:t>
            </w:r>
            <w:r w:rsidR="00157427" w:rsidRPr="00684A9E">
              <w:rPr>
                <w:rFonts w:ascii="TH SarabunPSK" w:hAnsi="TH SarabunPSK" w:cs="TH SarabunPSK"/>
                <w:sz w:val="28"/>
                <w:highlight w:val="cyan"/>
              </w:rPr>
              <w:t xml:space="preserve"> </w:t>
            </w:r>
            <w:r w:rsidR="00157427"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หรือตามความสามัคคีปรองดองของคนในชาติ</w:t>
            </w:r>
            <w:r w:rsidR="00484698"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 xml:space="preserve"> หรือตามแผนการสร้างความรักความสามัคคีปรองดองคนในชาติ</w:t>
            </w:r>
          </w:p>
          <w:p w:rsidR="002A1F17" w:rsidRPr="00684A9E" w:rsidRDefault="002A1F17" w:rsidP="002A1F17">
            <w:pPr>
              <w:tabs>
                <w:tab w:val="left" w:pos="1134"/>
                <w:tab w:val="left" w:pos="1701"/>
                <w:tab w:val="left" w:pos="2127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highlight w:val="cyan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17" w:rsidRPr="00684A9E" w:rsidRDefault="002A1F17" w:rsidP="002A1F17">
            <w:pPr>
              <w:jc w:val="thaiDistribute"/>
              <w:rPr>
                <w:rFonts w:ascii="TH SarabunPSK" w:hAnsi="TH SarabunPSK" w:cs="TH SarabunPSK"/>
                <w:sz w:val="28"/>
                <w:highlight w:val="cyan"/>
              </w:rPr>
            </w:pPr>
            <w:r w:rsidRPr="00684A9E">
              <w:rPr>
                <w:rFonts w:ascii="TH SarabunPSK" w:hAnsi="TH SarabunPSK" w:cs="TH SarabunPSK"/>
                <w:sz w:val="28"/>
                <w:highlight w:val="cyan"/>
                <w:u w:val="single"/>
                <w:cs/>
              </w:rPr>
              <w:t>ตัวชี้วัด</w:t>
            </w: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 xml:space="preserve"> </w:t>
            </w:r>
            <w:r w:rsidRPr="00684A9E">
              <w:rPr>
                <w:rFonts w:ascii="TH SarabunPSK" w:hAnsi="TH SarabunPSK" w:cs="TH SarabunPSK"/>
                <w:b/>
                <w:bCs/>
                <w:sz w:val="28"/>
                <w:highlight w:val="cyan"/>
              </w:rPr>
              <w:t xml:space="preserve">: </w:t>
            </w: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๑) ระดับความเชื่อมั่นของประชาชนต่อกระบวนการยุติธรรมของภาครัฐ</w:t>
            </w:r>
          </w:p>
          <w:p w:rsidR="002A1F17" w:rsidRPr="00684A9E" w:rsidRDefault="002A1F17" w:rsidP="00EE6967">
            <w:pPr>
              <w:jc w:val="thaiDistribute"/>
              <w:rPr>
                <w:rFonts w:ascii="TH SarabunPSK" w:hAnsi="TH SarabunPSK" w:cs="TH SarabunPSK"/>
                <w:sz w:val="28"/>
                <w:highlight w:val="cyan"/>
                <w:cs/>
              </w:rPr>
            </w:pP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๒) ระดับความสำเร็จของการช่วยเหลือประชาชนในการเข้าถึงกระบวนการยุติธรรม</w:t>
            </w:r>
            <w:r w:rsidR="00157427" w:rsidRPr="00684A9E">
              <w:rPr>
                <w:rFonts w:ascii="TH SarabunPSK" w:hAnsi="TH SarabunPSK" w:cs="TH SarabunPSK"/>
                <w:sz w:val="28"/>
                <w:highlight w:val="cyan"/>
              </w:rPr>
              <w:t xml:space="preserve"> </w:t>
            </w:r>
            <w:r w:rsidR="00157427"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หรือตามแผนแม่บทการบริหารงานยุติธรรมแห่งชาติ</w:t>
            </w:r>
            <w:r w:rsidR="00484698"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 xml:space="preserve"> หรือตามแผนแผนการสร้างความรักความสามัคคีปรองดองคนในชาติ</w:t>
            </w:r>
          </w:p>
        </w:tc>
      </w:tr>
      <w:tr w:rsidR="00684A9E" w:rsidRPr="00990C89" w:rsidTr="00684A9E">
        <w:tc>
          <w:tcPr>
            <w:tcW w:w="15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967" w:rsidRPr="00684A9E" w:rsidRDefault="00EE6967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  <w:r w:rsidRPr="00684A9E"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โครงการ ตาม</w:t>
            </w:r>
            <w:r w:rsidRPr="00684A9E"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  <w:t>แผนปฏิบัติราชการ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967" w:rsidRPr="00684A9E" w:rsidRDefault="00EE6967" w:rsidP="00FA344D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  <w:r w:rsidRPr="00684A9E"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ปี</w:t>
            </w:r>
            <w:r w:rsidR="00733307" w:rsidRPr="00684A9E"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๖๒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684A9E" w:rsidRDefault="00EE6967" w:rsidP="00157427">
            <w:pPr>
              <w:jc w:val="center"/>
              <w:rPr>
                <w:rFonts w:ascii="TH SarabunPSK" w:hAnsi="TH SarabunPSK" w:cs="TH SarabunPSK"/>
                <w:sz w:val="28"/>
                <w:highlight w:val="cyan"/>
                <w:cs/>
              </w:rPr>
            </w:pP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โครงการตามแผน</w:t>
            </w:r>
            <w:r w:rsidR="00157427"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br/>
            </w: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ความสามัคคีปรองดองของคนในชาติ</w:t>
            </w:r>
            <w:r w:rsidRPr="00684A9E">
              <w:rPr>
                <w:rFonts w:ascii="TH SarabunPSK" w:hAnsi="TH SarabunPSK" w:cs="TH SarabunPSK"/>
                <w:sz w:val="28"/>
                <w:highlight w:val="cyan"/>
              </w:rPr>
              <w:t xml:space="preserve"> </w:t>
            </w: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และแผนแม่บทการบริหารงานยุติธรรมแห่งชาติ</w:t>
            </w:r>
            <w:r w:rsidR="00802DCE"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 xml:space="preserve"> หรือแผนปฏิบัติราชการ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684A9E" w:rsidRDefault="00802DCE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  <w:cs/>
              </w:rPr>
            </w:pP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โครงการตามแผน</w:t>
            </w: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br/>
              <w:t>ความสามัคคีปรองดองของคนในชาติ</w:t>
            </w:r>
            <w:r w:rsidRPr="00684A9E">
              <w:rPr>
                <w:rFonts w:ascii="TH SarabunPSK" w:hAnsi="TH SarabunPSK" w:cs="TH SarabunPSK"/>
                <w:sz w:val="28"/>
                <w:highlight w:val="cyan"/>
              </w:rPr>
              <w:t xml:space="preserve"> </w:t>
            </w: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และแผนแม่บทการบริหารงานยุติธรรมแห่งชาติ หรือแผนปฏิบัติราชการ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684A9E" w:rsidRDefault="00802DCE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  <w:cs/>
              </w:rPr>
            </w:pP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โครงการตามแผน</w:t>
            </w: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br/>
              <w:t>ความสามัคคีปรองดองของคนในชาติ</w:t>
            </w:r>
            <w:r w:rsidRPr="00684A9E">
              <w:rPr>
                <w:rFonts w:ascii="TH SarabunPSK" w:hAnsi="TH SarabunPSK" w:cs="TH SarabunPSK"/>
                <w:sz w:val="28"/>
                <w:highlight w:val="cyan"/>
              </w:rPr>
              <w:t xml:space="preserve"> </w:t>
            </w: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และแผนแม่บทการบริหารงานยุติธรรมแห่งชาติ หรือแผนปฏิบัติราชการ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684A9E" w:rsidRDefault="00802DCE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  <w:cs/>
              </w:rPr>
            </w:pP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โครงการตามแผน</w:t>
            </w: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br/>
              <w:t>ความสามัคคีปรองดองของคนในชาติ</w:t>
            </w:r>
            <w:r w:rsidRPr="00684A9E">
              <w:rPr>
                <w:rFonts w:ascii="TH SarabunPSK" w:hAnsi="TH SarabunPSK" w:cs="TH SarabunPSK"/>
                <w:sz w:val="28"/>
                <w:highlight w:val="cyan"/>
              </w:rPr>
              <w:t xml:space="preserve"> </w:t>
            </w: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และแผนแม่บทการบริหารงานยุติธรรมแห่งชาติ หรือแผนปฏิบัติราชการ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684A9E" w:rsidRDefault="00802DCE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  <w:cs/>
              </w:rPr>
            </w:pP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โครงการตามแผน</w:t>
            </w: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br/>
              <w:t>ความสามัคคีปรองดองของคนในชาติ</w:t>
            </w:r>
            <w:r w:rsidRPr="00684A9E">
              <w:rPr>
                <w:rFonts w:ascii="TH SarabunPSK" w:hAnsi="TH SarabunPSK" w:cs="TH SarabunPSK"/>
                <w:sz w:val="28"/>
                <w:highlight w:val="cyan"/>
              </w:rPr>
              <w:t xml:space="preserve"> </w:t>
            </w: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และแผนแม่บทการบริหารงานยุติธรรมแห่งชาติ หรือแผนปฏิบัติราชการ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684A9E" w:rsidRDefault="00802DCE" w:rsidP="00157427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  <w:cs/>
              </w:rPr>
            </w:pP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โครงการตามแผน</w:t>
            </w: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br/>
              <w:t>ความสามัคคีปรองดองของคนในชาติ</w:t>
            </w:r>
            <w:r w:rsidRPr="00684A9E">
              <w:rPr>
                <w:rFonts w:ascii="TH SarabunPSK" w:hAnsi="TH SarabunPSK" w:cs="TH SarabunPSK"/>
                <w:sz w:val="28"/>
                <w:highlight w:val="cyan"/>
              </w:rPr>
              <w:t xml:space="preserve"> </w:t>
            </w: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และแผนแม่บทการบริหารงานยุติธรรมแห่งชาติ หรือแผนปฏิบัติราชการ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684A9E" w:rsidRDefault="00802DCE" w:rsidP="00157427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  <w:cs/>
              </w:rPr>
            </w:pP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โครงการตามแผน</w:t>
            </w: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br/>
              <w:t>ความสามัคคีปรองดองของคนในชาติ</w:t>
            </w:r>
            <w:r w:rsidRPr="00684A9E">
              <w:rPr>
                <w:rFonts w:ascii="TH SarabunPSK" w:hAnsi="TH SarabunPSK" w:cs="TH SarabunPSK"/>
                <w:sz w:val="28"/>
                <w:highlight w:val="cyan"/>
              </w:rPr>
              <w:t xml:space="preserve"> </w:t>
            </w: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และแผนแม่บทการบริหารงานยุติธรรมแห่งชาติ หรือแผนปฏิบัติราชการ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67" w:rsidRPr="00684A9E" w:rsidRDefault="00802DCE" w:rsidP="00157427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  <w:cs/>
              </w:rPr>
            </w:pP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โครงการตามแผน</w:t>
            </w: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br/>
              <w:t>ความสามัคคีปรองดองของคนในชาติ</w:t>
            </w:r>
            <w:r w:rsidRPr="00684A9E">
              <w:rPr>
                <w:rFonts w:ascii="TH SarabunPSK" w:hAnsi="TH SarabunPSK" w:cs="TH SarabunPSK"/>
                <w:sz w:val="28"/>
                <w:highlight w:val="cyan"/>
              </w:rPr>
              <w:t xml:space="preserve"> </w:t>
            </w:r>
            <w:r w:rsidRPr="00684A9E">
              <w:rPr>
                <w:rFonts w:ascii="TH SarabunPSK" w:hAnsi="TH SarabunPSK" w:cs="TH SarabunPSK"/>
                <w:sz w:val="28"/>
                <w:highlight w:val="cyan"/>
                <w:cs/>
              </w:rPr>
              <w:t>และแผนแม่บทการบริหารงานยุติธรรมแห่งชาติ หรือแผนปฏิบัติราชการ</w:t>
            </w:r>
          </w:p>
        </w:tc>
      </w:tr>
      <w:tr w:rsidR="00684A9E" w:rsidRPr="00990C89" w:rsidTr="00684A9E">
        <w:trPr>
          <w:trHeight w:val="1246"/>
        </w:trPr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A9E" w:rsidRPr="00684A9E" w:rsidRDefault="00684A9E" w:rsidP="00684A9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4A9E" w:rsidRPr="00684A9E" w:rsidRDefault="00684A9E" w:rsidP="00684A9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</w:pPr>
            <w:r w:rsidRPr="00684A9E">
              <w:rPr>
                <w:rFonts w:eastAsiaTheme="minorHAnsi" w:cs="TH SarabunPSK"/>
                <w:b/>
                <w:bCs/>
                <w:i/>
                <w:iCs/>
                <w:sz w:val="28"/>
                <w:szCs w:val="28"/>
                <w:highlight w:val="cyan"/>
                <w:cs/>
              </w:rPr>
              <w:t>ปี๖๓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Pr="00684A9E" w:rsidRDefault="000E6E94" w:rsidP="00684A9E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684A9E" w:rsidRPr="00990C89" w:rsidTr="00684A9E">
        <w:trPr>
          <w:trHeight w:val="1561"/>
        </w:trPr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A9E" w:rsidRPr="00684A9E" w:rsidRDefault="00684A9E" w:rsidP="00684A9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4A9E" w:rsidRPr="00684A9E" w:rsidRDefault="00684A9E" w:rsidP="00684A9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  <w:r w:rsidRPr="00684A9E"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ปี๖๔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bookmarkStart w:id="0" w:name="_GoBack"/>
            <w:bookmarkEnd w:id="0"/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  <w:tr w:rsidR="00684A9E" w:rsidRPr="00990C89" w:rsidTr="00684A9E">
        <w:trPr>
          <w:trHeight w:val="1436"/>
        </w:trPr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A9E" w:rsidRPr="00684A9E" w:rsidRDefault="00684A9E" w:rsidP="00684A9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84A9E" w:rsidRPr="00684A9E" w:rsidRDefault="00684A9E" w:rsidP="00684A9E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</w:pPr>
            <w:r w:rsidRPr="00684A9E">
              <w:rPr>
                <w:rFonts w:eastAsiaTheme="minorHAnsi" w:cs="TH SarabunPSK"/>
                <w:b/>
                <w:bCs/>
                <w:i/>
                <w:iCs/>
                <w:spacing w:val="-20"/>
                <w:sz w:val="28"/>
                <w:szCs w:val="28"/>
                <w:highlight w:val="cyan"/>
                <w:cs/>
              </w:rPr>
              <w:t>ปี๖๕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E" w:rsidRDefault="000E6E94" w:rsidP="00684A9E">
            <w:pPr>
              <w:jc w:val="center"/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</w:tr>
    </w:tbl>
    <w:p w:rsidR="00684A9E" w:rsidRDefault="00666185" w:rsidP="00684A9E">
      <w:pPr>
        <w:spacing w:after="0" w:line="240" w:lineRule="auto"/>
        <w:ind w:left="567"/>
        <w:jc w:val="both"/>
        <w:rPr>
          <w:rFonts w:ascii="TH SarabunPSK" w:hAnsi="TH SarabunPSK" w:cs="TH SarabunPSK"/>
          <w:b/>
          <w:bCs/>
          <w:sz w:val="28"/>
        </w:rPr>
      </w:pPr>
      <w:r w:rsidRPr="00666185">
        <w:rPr>
          <w:rFonts w:cs="TH SarabunPSK"/>
          <w:noProof/>
          <w:sz w:val="24"/>
          <w:szCs w:val="24"/>
        </w:rPr>
        <w:pict>
          <v:oval id="_x0000_s1276" style="position:absolute;left:0;text-align:left;margin-left:110.3pt;margin-top:18.5pt;width:12.9pt;height:12.25pt;z-index:251934720;mso-position-horizontal-relative:text;mso-position-vertical-relative:text" fillcolor="#92d050"/>
        </w:pict>
      </w:r>
      <w:r w:rsidRPr="00666185">
        <w:rPr>
          <w:rFonts w:cs="TH SarabunPSK"/>
          <w:noProof/>
          <w:sz w:val="24"/>
          <w:szCs w:val="24"/>
        </w:rPr>
        <w:pict>
          <v:oval id="_x0000_s1277" style="position:absolute;left:0;text-align:left;margin-left:330.6pt;margin-top:18.5pt;width:12.9pt;height:12.25pt;z-index:251935744;mso-position-horizontal-relative:text;mso-position-vertical-relative:text" fillcolor="#00b0f0"/>
        </w:pict>
      </w:r>
      <w:r w:rsidRPr="00666185">
        <w:rPr>
          <w:rFonts w:cs="TH SarabunPSK"/>
          <w:noProof/>
          <w:sz w:val="24"/>
          <w:szCs w:val="24"/>
        </w:rPr>
        <w:pict>
          <v:oval id="_x0000_s1278" style="position:absolute;left:0;text-align:left;margin-left:533.7pt;margin-top:18.5pt;width:12.9pt;height:12.25pt;z-index:251936768;mso-position-horizontal-relative:text;mso-position-vertical-relative:text" fillcolor="yellow"/>
        </w:pict>
      </w:r>
    </w:p>
    <w:p w:rsidR="001A207E" w:rsidRPr="005F5456" w:rsidRDefault="001A207E" w:rsidP="00684A9E">
      <w:pPr>
        <w:spacing w:after="0" w:line="240" w:lineRule="auto"/>
        <w:ind w:left="567"/>
        <w:jc w:val="both"/>
        <w:rPr>
          <w:rFonts w:ascii="TH SarabunPSK" w:hAnsi="TH SarabunPSK" w:cs="TH SarabunPSK"/>
          <w:sz w:val="28"/>
        </w:rPr>
      </w:pPr>
      <w:r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Pr="005F5456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684A9E">
        <w:rPr>
          <w:rFonts w:ascii="TH SarabunPSK" w:hAnsi="TH SarabunPSK" w:cs="TH SarabunPSK"/>
          <w:b/>
          <w:bCs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>
        <w:rPr>
          <w:rFonts w:ascii="TH SarabunPSK" w:hAnsi="TH SarabunPSK" w:cs="TH SarabunPSK" w:hint="cs"/>
          <w:sz w:val="28"/>
          <w:cs/>
        </w:rPr>
        <w:t>ม</w:t>
      </w:r>
      <w:r w:rsidRPr="005F5456">
        <w:rPr>
          <w:rFonts w:ascii="TH SarabunPSK" w:hAnsi="TH SarabunPSK" w:cs="TH SarabunPSK" w:hint="cs"/>
          <w:sz w:val="28"/>
          <w:cs/>
        </w:rPr>
        <w:t>มั่นคง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>
        <w:rPr>
          <w:rFonts w:ascii="TH SarabunPSK" w:hAnsi="TH SarabunPSK" w:cs="TH SarabunPSK" w:hint="cs"/>
          <w:sz w:val="28"/>
          <w:cs/>
        </w:rPr>
        <w:t>ฯ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>
        <w:rPr>
          <w:rFonts w:ascii="TH SarabunPSK" w:hAnsi="TH SarabunPSK" w:cs="TH SarabunPSK"/>
          <w:sz w:val="28"/>
        </w:rPr>
        <w:t xml:space="preserve"> </w:t>
      </w:r>
    </w:p>
    <w:p w:rsidR="00DE1540" w:rsidRDefault="00666185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666185">
        <w:rPr>
          <w:rFonts w:cs="TH SarabunPSK"/>
          <w:noProof/>
          <w:sz w:val="24"/>
          <w:szCs w:val="24"/>
        </w:rPr>
        <w:pict>
          <v:oval id="_x0000_s1275" style="position:absolute;margin-left:110.3pt;margin-top:2.2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684A9E">
        <w:rPr>
          <w:rFonts w:ascii="TH SarabunPSK" w:hAnsi="TH SarabunPSK" w:cs="TH SarabunPSK"/>
          <w:sz w:val="28"/>
          <w:cs/>
        </w:rPr>
        <w:tab/>
      </w:r>
      <w:r w:rsidR="00684A9E">
        <w:rPr>
          <w:rFonts w:ascii="TH SarabunPSK" w:hAnsi="TH SarabunPSK" w:cs="TH SarabunPSK"/>
          <w:sz w:val="28"/>
          <w:cs/>
        </w:rPr>
        <w:tab/>
      </w:r>
      <w:r w:rsidR="00684A9E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</w:p>
    <w:p w:rsidR="008F4077" w:rsidRPr="005F5456" w:rsidRDefault="00526EDD" w:rsidP="008B2628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8F4077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8F4077">
        <w:rPr>
          <w:rFonts w:ascii="TH SarabunPSK" w:hAnsi="TH SarabunPSK" w:cs="TH SarabunPSK"/>
          <w:sz w:val="28"/>
          <w:cs/>
        </w:rPr>
        <w:t xml:space="preserve"> </w:t>
      </w:r>
      <w:r w:rsidR="008F4077">
        <w:rPr>
          <w:rFonts w:ascii="TH SarabunPSK" w:hAnsi="TH SarabunPSK" w:cs="TH SarabunPSK"/>
          <w:sz w:val="28"/>
        </w:rPr>
        <w:t xml:space="preserve">: </w:t>
      </w:r>
      <w:r w:rsidR="008F4077"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 w:rsidR="008F4077">
        <w:rPr>
          <w:rFonts w:ascii="TH SarabunPSK" w:hAnsi="TH SarabunPSK" w:cs="TH SarabunPSK" w:hint="cs"/>
          <w:sz w:val="28"/>
          <w:cs/>
        </w:rPr>
        <w:t>สมช.</w:t>
      </w:r>
      <w:proofErr w:type="spellEnd"/>
      <w:r w:rsidR="008F4077"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 w:rsidR="008F4077">
        <w:rPr>
          <w:rFonts w:ascii="TH SarabunPSK" w:hAnsi="TH SarabunPSK" w:cs="TH SarabunPSK"/>
          <w:sz w:val="28"/>
        </w:rPr>
        <w:t>email :</w:t>
      </w:r>
      <w:proofErr w:type="gramEnd"/>
      <w:r w:rsidR="008F4077">
        <w:rPr>
          <w:rFonts w:ascii="TH SarabunPSK" w:hAnsi="TH SarabunPSK" w:cs="TH SarabunPSK"/>
          <w:sz w:val="28"/>
        </w:rPr>
        <w:t xml:space="preserve"> nscpopl@hotmail.com</w:t>
      </w:r>
    </w:p>
    <w:sectPr w:rsidR="008F4077" w:rsidRPr="005F5456" w:rsidSect="00684A9E">
      <w:pgSz w:w="23814" w:h="16840" w:orient="landscape" w:code="9"/>
      <w:pgMar w:top="1134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00332"/>
    <w:rsid w:val="0001285C"/>
    <w:rsid w:val="00070356"/>
    <w:rsid w:val="00081262"/>
    <w:rsid w:val="00090D17"/>
    <w:rsid w:val="000944DF"/>
    <w:rsid w:val="000A0A7B"/>
    <w:rsid w:val="000C5A2A"/>
    <w:rsid w:val="000E35ED"/>
    <w:rsid w:val="000E6E94"/>
    <w:rsid w:val="000F0D3E"/>
    <w:rsid w:val="00110AE7"/>
    <w:rsid w:val="00115A98"/>
    <w:rsid w:val="0013360D"/>
    <w:rsid w:val="0013548E"/>
    <w:rsid w:val="00157427"/>
    <w:rsid w:val="001667CB"/>
    <w:rsid w:val="001A207E"/>
    <w:rsid w:val="001A4572"/>
    <w:rsid w:val="001C12C2"/>
    <w:rsid w:val="00223867"/>
    <w:rsid w:val="00251A95"/>
    <w:rsid w:val="0025625E"/>
    <w:rsid w:val="0027128C"/>
    <w:rsid w:val="00294236"/>
    <w:rsid w:val="002A1F17"/>
    <w:rsid w:val="002C30F5"/>
    <w:rsid w:val="002E46B7"/>
    <w:rsid w:val="00340834"/>
    <w:rsid w:val="00351BF5"/>
    <w:rsid w:val="00365CF7"/>
    <w:rsid w:val="003734A4"/>
    <w:rsid w:val="00382C96"/>
    <w:rsid w:val="003A0388"/>
    <w:rsid w:val="003B010A"/>
    <w:rsid w:val="003F6221"/>
    <w:rsid w:val="00403F30"/>
    <w:rsid w:val="0045212E"/>
    <w:rsid w:val="004569F9"/>
    <w:rsid w:val="004578EF"/>
    <w:rsid w:val="00484698"/>
    <w:rsid w:val="004932BD"/>
    <w:rsid w:val="00496F97"/>
    <w:rsid w:val="004B1ED1"/>
    <w:rsid w:val="004D6DA4"/>
    <w:rsid w:val="00526EDD"/>
    <w:rsid w:val="00550269"/>
    <w:rsid w:val="00561712"/>
    <w:rsid w:val="00580649"/>
    <w:rsid w:val="005B7114"/>
    <w:rsid w:val="005E3D2B"/>
    <w:rsid w:val="005E5D40"/>
    <w:rsid w:val="005F5456"/>
    <w:rsid w:val="00607408"/>
    <w:rsid w:val="006211C5"/>
    <w:rsid w:val="0062239F"/>
    <w:rsid w:val="00636A8B"/>
    <w:rsid w:val="00637EEF"/>
    <w:rsid w:val="00643B7F"/>
    <w:rsid w:val="00652310"/>
    <w:rsid w:val="00666185"/>
    <w:rsid w:val="006669B7"/>
    <w:rsid w:val="00684A9E"/>
    <w:rsid w:val="0068564F"/>
    <w:rsid w:val="00695067"/>
    <w:rsid w:val="006B320C"/>
    <w:rsid w:val="006E225C"/>
    <w:rsid w:val="007116F3"/>
    <w:rsid w:val="00733307"/>
    <w:rsid w:val="00736370"/>
    <w:rsid w:val="00737C7E"/>
    <w:rsid w:val="00746182"/>
    <w:rsid w:val="00787E5E"/>
    <w:rsid w:val="007A0579"/>
    <w:rsid w:val="00802DCE"/>
    <w:rsid w:val="008036A0"/>
    <w:rsid w:val="0080751F"/>
    <w:rsid w:val="008307BE"/>
    <w:rsid w:val="008636C9"/>
    <w:rsid w:val="00887299"/>
    <w:rsid w:val="008936B2"/>
    <w:rsid w:val="008A6CB8"/>
    <w:rsid w:val="008B2628"/>
    <w:rsid w:val="008C158F"/>
    <w:rsid w:val="008D6373"/>
    <w:rsid w:val="008F4077"/>
    <w:rsid w:val="00914853"/>
    <w:rsid w:val="00917C67"/>
    <w:rsid w:val="0093199F"/>
    <w:rsid w:val="009358B9"/>
    <w:rsid w:val="009405E5"/>
    <w:rsid w:val="0094714F"/>
    <w:rsid w:val="00966A4C"/>
    <w:rsid w:val="009B55CE"/>
    <w:rsid w:val="00A22B05"/>
    <w:rsid w:val="00A30D04"/>
    <w:rsid w:val="00A3102C"/>
    <w:rsid w:val="00A63A7E"/>
    <w:rsid w:val="00AA5221"/>
    <w:rsid w:val="00AA69BC"/>
    <w:rsid w:val="00AA6D01"/>
    <w:rsid w:val="00AF25AA"/>
    <w:rsid w:val="00B174F3"/>
    <w:rsid w:val="00B26234"/>
    <w:rsid w:val="00B3157E"/>
    <w:rsid w:val="00B3443F"/>
    <w:rsid w:val="00B64650"/>
    <w:rsid w:val="00BA61CC"/>
    <w:rsid w:val="00BC6C1E"/>
    <w:rsid w:val="00BD41B0"/>
    <w:rsid w:val="00BF4917"/>
    <w:rsid w:val="00C1394D"/>
    <w:rsid w:val="00C22934"/>
    <w:rsid w:val="00C32C3D"/>
    <w:rsid w:val="00C3652E"/>
    <w:rsid w:val="00C3662D"/>
    <w:rsid w:val="00C45817"/>
    <w:rsid w:val="00C511BF"/>
    <w:rsid w:val="00C64DBA"/>
    <w:rsid w:val="00C80747"/>
    <w:rsid w:val="00C86547"/>
    <w:rsid w:val="00C92FA9"/>
    <w:rsid w:val="00CD3AD6"/>
    <w:rsid w:val="00CD3C3D"/>
    <w:rsid w:val="00CD7CEF"/>
    <w:rsid w:val="00D21D4A"/>
    <w:rsid w:val="00D450CA"/>
    <w:rsid w:val="00D916C6"/>
    <w:rsid w:val="00DC0CA2"/>
    <w:rsid w:val="00DE1540"/>
    <w:rsid w:val="00DE4B17"/>
    <w:rsid w:val="00DF0DB0"/>
    <w:rsid w:val="00ED01D0"/>
    <w:rsid w:val="00EE5585"/>
    <w:rsid w:val="00EE6967"/>
    <w:rsid w:val="00EE6CBF"/>
    <w:rsid w:val="00EE7A01"/>
    <w:rsid w:val="00EF208F"/>
    <w:rsid w:val="00F10348"/>
    <w:rsid w:val="00F66675"/>
    <w:rsid w:val="00F71653"/>
    <w:rsid w:val="00F82F8D"/>
    <w:rsid w:val="00FA344D"/>
    <w:rsid w:val="00FA47EB"/>
    <w:rsid w:val="00FB07BB"/>
    <w:rsid w:val="00FB46E8"/>
    <w:rsid w:val="00FC652C"/>
    <w:rsid w:val="00FD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26BA5-E95E-4580-84E8-6F273F56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62</cp:revision>
  <cp:lastPrinted>2019-11-06T05:18:00Z</cp:lastPrinted>
  <dcterms:created xsi:type="dcterms:W3CDTF">2019-10-30T15:49:00Z</dcterms:created>
  <dcterms:modified xsi:type="dcterms:W3CDTF">2020-02-06T04:51:00Z</dcterms:modified>
</cp:coreProperties>
</file>